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78C97DB4"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musculoskeletal conditions</w:t>
      </w:r>
      <w:r w:rsidR="002D46A7" w:rsidRPr="003C516F">
        <w:t xml:space="preserve">. </w:t>
      </w:r>
      <w:r w:rsidR="007C338F" w:rsidRPr="003C516F">
        <w:t>We trained</w:t>
      </w:r>
      <w:r w:rsidR="001F29BB" w:rsidRPr="003C516F">
        <w:t xml:space="preserve"> </w:t>
      </w:r>
      <w:r w:rsidR="0032737B" w:rsidRPr="003C516F">
        <w:t xml:space="preserve">the </w:t>
      </w:r>
      <w:r w:rsidR="001F29BB" w:rsidRPr="003C516F">
        <w:t xml:space="preserve">dataset </w:t>
      </w:r>
      <w:r w:rsidR="008E7B6B" w:rsidRPr="003C516F">
        <w:t xml:space="preserve">using </w:t>
      </w:r>
      <w:r w:rsidR="0032737B" w:rsidRPr="003C516F">
        <w:t>five</w:t>
      </w:r>
      <w:r w:rsidR="001F29BB" w:rsidRPr="003C516F">
        <w:t xml:space="preserve"> different</w:t>
      </w:r>
      <w:r w:rsidR="007C338F" w:rsidRPr="003C516F">
        <w:t xml:space="preserve"> machine lea</w:t>
      </w:r>
      <w:r w:rsidR="0032737B" w:rsidRPr="003C516F">
        <w:t>r</w:t>
      </w:r>
      <w:r w:rsidR="007C338F" w:rsidRPr="003C516F">
        <w:t>ning models</w:t>
      </w:r>
      <w:r w:rsidR="00014EB5" w:rsidRPr="003C516F">
        <w:t>:</w:t>
      </w:r>
      <w:r w:rsidR="0032737B" w:rsidRPr="003C516F">
        <w:t xml:space="preserve"> </w:t>
      </w:r>
      <w:bookmarkStart w:id="0" w:name="OLE_LINK5"/>
      <w:r w:rsidR="001F29BB" w:rsidRPr="003C516F">
        <w:t xml:space="preserve">Decision Tree, Random Forest, Support Vector Machine (SVM), K-Nearest </w:t>
      </w:r>
      <w:proofErr w:type="spellStart"/>
      <w:r w:rsidR="001F29BB" w:rsidRPr="003C516F">
        <w:t>Neighbo</w:t>
      </w:r>
      <w:r w:rsidR="00014EB5" w:rsidRPr="003C516F">
        <w:t>u</w:t>
      </w:r>
      <w:r w:rsidR="001F29BB" w:rsidRPr="003C516F">
        <w:t>rs</w:t>
      </w:r>
      <w:proofErr w:type="spellEnd"/>
      <w:r w:rsidR="001F29BB" w:rsidRPr="003C516F">
        <w:t xml:space="preserve"> (KNN), and Convolutional Neural Networks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commentRangeStart w:id="1"/>
      <w:r w:rsidR="00AC3061">
        <w:t xml:space="preserve"> </w:t>
      </w:r>
      <w:commentRangeEnd w:id="1"/>
      <w:r w:rsidR="00DE13AA">
        <w:rPr>
          <w:rStyle w:val="CommentReference"/>
          <w:rFonts w:eastAsia="SimSun"/>
          <w:snapToGrid/>
          <w:lang w:eastAsia="zh-CN" w:bidi="ar-SA"/>
        </w:rPr>
        <w:commentReference w:id="1"/>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77777777"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Unhealthy posture or similar</w:t>
      </w:r>
      <w:r w:rsidR="00434E4B">
        <w:t xml:space="preserve"> 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w:t>
      </w:r>
      <w:r w:rsidR="00862F8B" w:rsidRPr="00DC60C1">
        <w:rPr>
          <w:color w:val="000000" w:themeColor="text1"/>
        </w:rPr>
        <w:lastRenderedPageBreak/>
        <w:t xml:space="preserve">other </w:t>
      </w:r>
      <w:r w:rsidR="0049666E" w:rsidRPr="00DC60C1">
        <w:rPr>
          <w:color w:val="000000" w:themeColor="text1"/>
        </w:rPr>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t>
      </w:r>
      <w:commentRangeStart w:id="2"/>
      <w:r w:rsidR="00E80AF5" w:rsidRPr="00DC60C1">
        <w:t xml:space="preserve">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 xml:space="preserve">feedback </w:t>
      </w:r>
      <w:commentRangeEnd w:id="2"/>
      <w:r w:rsidR="00DE13AA" w:rsidRPr="00DC60C1">
        <w:rPr>
          <w:rStyle w:val="CommentReference"/>
          <w:rFonts w:eastAsia="SimSun"/>
          <w:snapToGrid/>
          <w:color w:val="000000" w:themeColor="text1"/>
          <w:lang w:eastAsia="zh-CN" w:bidi="ar-SA"/>
        </w:rPr>
        <w:commentReference w:id="2"/>
      </w:r>
      <w:r w:rsidR="00E80AF5" w:rsidRPr="00DC60C1">
        <w:t>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71ECD60C"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 Decision Tree, Random Forest, Support Vector Machine (SVM), K-Nearest Neighbours (KNN), and Convolutional Neural 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58893A8A"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must remain in direct contact with the body of the user</w:t>
      </w:r>
      <w:r w:rsidR="00257113" w:rsidRPr="00356DC5">
        <w:t>.</w:t>
      </w:r>
      <w:r w:rsidR="008B204F" w:rsidRPr="00356DC5">
        <w:t xml:space="preserve"> </w:t>
      </w:r>
      <w:r w:rsidR="00356DC5" w:rsidRPr="00356DC5">
        <w:t>As a result, many individuals may find them uncomfortable and potentially disruptive to their daily routine</w:t>
      </w:r>
      <w:r w:rsidR="005F7ABA">
        <w:t xml:space="preserve">s. </w:t>
      </w:r>
      <w:r w:rsidR="00B03E75" w:rsidRPr="00356DC5">
        <w:t>In terms of the practicality of</w:t>
      </w:r>
      <w:r w:rsidR="00BE4F77" w:rsidRPr="00356DC5">
        <w:t xml:space="preserve"> such systems</w:t>
      </w:r>
      <w:r w:rsidR="00B03E75" w:rsidRPr="00356DC5">
        <w:t xml:space="preserve"> </w:t>
      </w:r>
      <w:r w:rsidR="0026006D" w:rsidRPr="00356DC5">
        <w:t>among the general public</w:t>
      </w:r>
      <w:r w:rsidR="00BE4F77" w:rsidRPr="00356DC5">
        <w:t>, it is of great importance</w:t>
      </w:r>
      <w:r w:rsidR="00B03E75" w:rsidRPr="00356DC5">
        <w:t xml:space="preserve"> </w:t>
      </w:r>
      <w:r w:rsidR="00F1655C" w:rsidRPr="00356DC5">
        <w:t xml:space="preserve">to </w:t>
      </w:r>
      <w:r w:rsidR="00B03E75" w:rsidRPr="00356DC5">
        <w:t xml:space="preserve">consider areas such </w:t>
      </w:r>
      <w:r w:rsidR="0054518C" w:rsidRPr="00356DC5">
        <w:t xml:space="preserve">as </w:t>
      </w:r>
      <w:r w:rsidR="00B03E75" w:rsidRPr="00356DC5">
        <w:t>energy consumption, portability</w:t>
      </w:r>
      <w:r w:rsidR="007F192B" w:rsidRPr="00356DC5">
        <w:t>,</w:t>
      </w:r>
      <w:r w:rsidR="00BE4F77" w:rsidRPr="00356DC5">
        <w:t xml:space="preserve"> and </w:t>
      </w:r>
      <w:r w:rsidR="001F7360" w:rsidRPr="00356DC5">
        <w:t>the degree of obtrusiveness</w:t>
      </w:r>
      <w:r w:rsidR="00356DC5" w:rsidRPr="00356DC5">
        <w:t xml:space="preserve"> </w:t>
      </w:r>
      <w:r w:rsidR="006977D7" w:rsidRPr="00356DC5">
        <w:fldChar w:fldCharType="begin"/>
      </w:r>
      <w:r w:rsidR="00CF5DD1" w:rsidRPr="00356DC5">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rsidRPr="00356DC5">
        <w:fldChar w:fldCharType="separate"/>
      </w:r>
      <w:r w:rsidR="00CF5DD1" w:rsidRPr="00356DC5">
        <w:t>[11]</w:t>
      </w:r>
      <w:r w:rsidR="006977D7" w:rsidRPr="00356DC5">
        <w:fldChar w:fldCharType="end"/>
      </w:r>
      <w:r w:rsidR="00BE4F77" w:rsidRPr="00356DC5">
        <w:t>.</w:t>
      </w:r>
      <w:r w:rsidR="006221B1" w:rsidRPr="00356DC5">
        <w:t xml:space="preserve"> </w:t>
      </w:r>
      <w:r w:rsidR="00356DC5" w:rsidRPr="00356DC5">
        <w:t xml:space="preserve">For example, Cajamarca et al. developed </w:t>
      </w:r>
      <w:proofErr w:type="spellStart"/>
      <w:r w:rsidR="00356DC5" w:rsidRPr="00356DC5">
        <w:t>StraightenUp</w:t>
      </w:r>
      <w:proofErr w:type="spellEnd"/>
      <w:r w:rsidR="00356DC5" w:rsidRPr="00356DC5">
        <w:t xml:space="preserve">+, a wearable harness vest incorporating Bluetooth connectivity, accelerometers, and gyroscopes to monitor posture in elderly users </w:t>
      </w:r>
      <w:r w:rsidR="009412C7" w:rsidRPr="00356DC5">
        <w:fldChar w:fldCharType="begin"/>
      </w:r>
      <w:r w:rsidR="009412C7" w:rsidRPr="00356DC5">
        <w:instrText xml:space="preserve"> ADDIN ZOTERO_ITEM CSL_CITATION {"citationID":"LCAN7G78","properties":{"formattedCitation":"[12]","plainCitation":"[12]","noteIndex":0},"citationItems":[{"id":376,"uris":["http://zotero.org/users/11398818/items/63BA3469"],"itemData":{"id":376,"type":"article-journal","abstract":"Monitoring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9412C7" w:rsidRPr="00356DC5">
        <w:fldChar w:fldCharType="separate"/>
      </w:r>
      <w:r w:rsidR="009412C7" w:rsidRPr="00356DC5">
        <w:t>[12]</w:t>
      </w:r>
      <w:r w:rsidR="009412C7" w:rsidRPr="00356DC5">
        <w:fldChar w:fldCharType="end"/>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 xml:space="preserve">et al. proposed a smart garment embedded with textile strain sensors and vibration motors, aimed at detecting postural deviations and providing haptic feedback </w:t>
      </w:r>
      <w:r w:rsidR="005D5AEF" w:rsidRPr="00356DC5">
        <w:fldChar w:fldCharType="begin"/>
      </w:r>
      <w:r w:rsidR="005D5AEF" w:rsidRPr="00356DC5">
        <w:instrText xml:space="preserve"> ADDIN ZOTERO_ITEM CSL_CITATION {"citationID":"FJBqSHnZ","properties":{"formattedCitation":"[13]","plainCitation":"[13]","noteIndex":0},"citationItems":[{"id":447,"uris":["http://zotero.org/users/11398818/items/PVFPJH9J"],"itemData":{"id":447,"type":"article-journal","abstract":"Currently,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5D5AEF" w:rsidRPr="00356DC5">
        <w:fldChar w:fldCharType="separate"/>
      </w:r>
      <w:r w:rsidR="005D5AEF" w:rsidRPr="00356DC5">
        <w:t>[13]</w:t>
      </w:r>
      <w:r w:rsidR="005D5AEF" w:rsidRPr="00356DC5">
        <w:fldChar w:fldCharType="end"/>
      </w:r>
      <w:r w:rsidR="005D5AEF" w:rsidRPr="00356DC5">
        <w:t>.</w:t>
      </w:r>
    </w:p>
    <w:p w14:paraId="50EA4258" w14:textId="1499B646"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are meant to capture postural measurements without being </w:t>
      </w:r>
      <w:r w:rsidR="00FA5C80" w:rsidRPr="00DC60C1">
        <w:rPr>
          <w:color w:val="000000" w:themeColor="text1"/>
        </w:rPr>
        <w:t xml:space="preserve">too </w:t>
      </w:r>
      <w:r w:rsidRPr="00DC60C1">
        <w:rPr>
          <w:color w:val="000000" w:themeColor="text1"/>
        </w:rPr>
        <w:t xml:space="preserve">disruptive to the end </w:t>
      </w:r>
      <w:r w:rsidRPr="00DC60C1">
        <w:rPr>
          <w:color w:val="000000" w:themeColor="text1"/>
        </w:rPr>
        <w:lastRenderedPageBreak/>
        <w:t xml:space="preserve">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745AC7E5"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5D5AEF">
        <w:instrText xml:space="preserve"> ADDIN ZOTERO_ITEM CSL_CITATION {"citationID":"h0OeKhoH","properties":{"formattedCitation":"[14,15]","plainCitation":"[14,15]","noteIndex":0},"citationItems":[{"id":446,"uris":["http://zotero.org/users/11398818/items/UD3BPY87"],"itemData":{"id":446,"type":"article-journal","abstract":"Poor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5D5AEF">
        <w:rPr>
          <w:noProof/>
        </w:rPr>
        <w:t>[14,15]</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96442D">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96442D">
        <w:t>[11]</w:t>
      </w:r>
      <w:r w:rsidR="0096442D">
        <w:fldChar w:fldCharType="end"/>
      </w:r>
      <w:r w:rsidR="0096442D">
        <w:t>.</w:t>
      </w:r>
      <w:r w:rsidR="0033354D">
        <w:t xml:space="preserve"> </w:t>
      </w:r>
    </w:p>
    <w:p w14:paraId="5005BD08" w14:textId="75785F28"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A80D76">
        <w:instrText xml:space="preserve"> ADDIN ZOTERO_ITEM CSL_CITATION {"citationID":"7AU2CkXM","properties":{"formattedCitation":"[16]","plainCitation":"[16]","noteIndex":0},"citationItems":[{"id":34,"uris":["http://zotero.org/users/11398818/items/Y3DRPCH2"],"itemData":{"id":34,"type":"article-journal","container-title":"IEEE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0C3C5A">
        <w:t>[16]</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instrText xml:space="preserve"> ADDIN ZOTERO_ITEM CSL_CITATION {"citationID":"hLHvGkxR","properties":{"formattedCitation":"[17]","plainCitation":"[17]","noteIndex":0},"citationItems":[{"id":22,"uris":["http://zotero.org/users/11398818/items/UGIYCU8F"],"itemData":{"id":22,"type":"article-journal","abstract":"Prolonged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[17]</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205633F5"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Pr>
          <w:color w:val="000000" w:themeColor="text1"/>
        </w:rPr>
        <w:instrText xml:space="preserve"> ADDIN ZOTERO_ITEM CSL_CITATION {"citationID":"9YWhnd80","properties":{"formattedCitation":"[18,19]","plainCitation":"[18,19]","noteIndex":0},"citationItems":[{"id":19,"uris":["http://zotero.org/users/11398818/items/UWUTEDIW"],"itemData":{"id":19,"type":"article-journal","abstract":"The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Pr>
          <w:noProof/>
          <w:color w:val="000000" w:themeColor="text1"/>
        </w:rPr>
        <w:t>[18,19]</w:t>
      </w:r>
      <w:r w:rsidRPr="001A37FC">
        <w:rPr>
          <w:color w:val="000000" w:themeColor="text1"/>
        </w:rPr>
        <w:fldChar w:fldCharType="end"/>
      </w:r>
      <w:r w:rsidR="00BA4C38">
        <w:rPr>
          <w:color w:val="000000" w:themeColor="text1"/>
        </w:rPr>
        <w:t xml:space="preserve"> </w:t>
      </w:r>
      <w:r>
        <w:t xml:space="preserve">to statistical models and more complex deep learning architectures. These include algorithms such as K-Nearest Neighbors (KNN) </w:t>
      </w:r>
      <w:r w:rsidRPr="001A37FC">
        <w:rPr>
          <w:color w:val="000000" w:themeColor="text1"/>
        </w:rPr>
        <w:fldChar w:fldCharType="begin"/>
      </w:r>
      <w:r>
        <w:rPr>
          <w:color w:val="000000" w:themeColor="text1"/>
        </w:rPr>
        <w:instrText xml:space="preserve"> ADDIN ZOTERO_ITEM CSL_CITATION {"citationID":"jsesNHfp","properties":{"formattedCitation":"[20\\uc0\\u8211{}23]","plainCitation":"[20–23]","noteIndex":0},"citationItems":[{"id":28,"uris":["http://zotero.org/users/11398818/items/A9UVN24S"],"itemData":{"id":28,"type":"article-journal","abstract":"In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Pr="005D5AEF">
        <w:t>[20–23]</w:t>
      </w:r>
      <w:r w:rsidRPr="001A37FC">
        <w:rPr>
          <w:color w:val="000000" w:themeColor="text1"/>
        </w:rPr>
        <w:fldChar w:fldCharType="end"/>
      </w:r>
      <w:r>
        <w:t xml:space="preserve">, Decision Trees (DT) </w:t>
      </w:r>
      <w:r w:rsidRPr="001A37FC">
        <w:rPr>
          <w:color w:val="000000" w:themeColor="text1"/>
        </w:rPr>
        <w:fldChar w:fldCharType="begin"/>
      </w:r>
      <w:r>
        <w:rPr>
          <w:color w:val="000000" w:themeColor="text1"/>
        </w:rPr>
        <w:instrText xml:space="preserve"> ADDIN ZOTERO_ITEM CSL_CITATION {"citationID":"xf5LJMMD","properties":{"formattedCitation":"[24\\uc0\\u8211{}26]","plainCitation":"[24–26]","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Pr="005D5AEF">
        <w:t>[24–26]</w:t>
      </w:r>
      <w:r w:rsidRPr="001A37FC">
        <w:rPr>
          <w:color w:val="000000" w:themeColor="text1"/>
        </w:rPr>
        <w:fldChar w:fldCharType="end"/>
      </w:r>
      <w:r>
        <w:t xml:space="preserve">, Support Vector Machines (SVM) </w:t>
      </w:r>
      <w:r>
        <w:fldChar w:fldCharType="begin"/>
      </w:r>
      <w:r>
        <w:instrText xml:space="preserve"> ADDIN ZOTERO_ITEM CSL_CITATION {"citationID":"rIqyzP1G","properties":{"formattedCitation":"[17,27,28]","plainCitation":"[17,27,28]","noteIndex":0},"citationItems":[{"id":22,"uris":["http://zotero.org/users/11398818/items/UGIYCU8F"],"itemData":{"id":22,"type":"article-journal","abstract":"Prolonged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Pr>
          <w:noProof/>
        </w:rPr>
        <w:t>[17,27,28]</w:t>
      </w:r>
      <w:r>
        <w:fldChar w:fldCharType="end"/>
      </w:r>
      <w:r w:rsidRPr="00E3147B">
        <w:t>,</w:t>
      </w:r>
      <w:r>
        <w:t xml:space="preserve"> Random Forests (RF) </w:t>
      </w:r>
      <w:r>
        <w:fldChar w:fldCharType="begin"/>
      </w:r>
      <w:r>
        <w:instrText xml:space="preserve"> ADDIN ZOTERO_ITEM CSL_CITATION {"citationID":"vwOdFOga","properties":{"formattedCitation":"[29\\uc0\\u8211{}31]","plainCitation":"[29–31]","noteIndex":0},"citationItems":[{"id":13,"uris":["http://zotero.org/users/11398818/items/95B8ZWLW"],"itemData":{"id":13,"type":"paper-conference","container-title":"2019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Pr="005D5AEF">
        <w:t>[29–31]</w:t>
      </w:r>
      <w:r>
        <w:fldChar w:fldCharType="end"/>
      </w:r>
      <w:r>
        <w:t xml:space="preserve">, Convolutional Neural Networks (CNN) </w:t>
      </w:r>
      <w:r>
        <w:fldChar w:fldCharType="begin"/>
      </w:r>
      <w:r>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Pr="005D5AEF">
        <w:t>[32–34]</w:t>
      </w:r>
      <w:r>
        <w:fldChar w:fldCharType="end"/>
      </w:r>
      <w:r>
        <w:t xml:space="preserve">, and Artificial Neural Networks (ANN) </w:t>
      </w:r>
      <w:r>
        <w:fldChar w:fldCharType="begin"/>
      </w:r>
      <w:r>
        <w:instrText xml:space="preserve"> ADDIN ZOTERO_ITEM CSL_CITATION {"citationID":"wO5KKxU0","properties":{"formattedCitation":"[19,35\\uc0\\u8211{}37]","plainCitation":"[19,35–37]","noteIndex":0},"citationItems":[{"id":26,"uris":["http://zotero.org/users/11398818/items/NETFL3DX"],"itemData":{"id":26,"type":"article-journal","abstract":"In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Pr="005D5AEF">
        <w:t>[19,35–37]</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1F3D89D0" w:rsidR="007B7057" w:rsidRPr="00AE1D1E"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8355AD" w:rsidRPr="00AE1D1E">
        <w:instrText xml:space="preserve"> ADDIN ZOTERO_ITEM CSL_CITATION {"citationID":"sZ0FfE3l","properties":{"formattedCitation":"[38]","plainCitation":"[38]","noteIndex":0},"citationItems":[{"id":386,"uris":["http://zotero.org/users/11398818/items/9F689BB8"],"itemData":{"id":386,"type":"chapter","container-title":"Data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8355AD" w:rsidRPr="00AE1D1E">
        <w:t>[38]</w:t>
      </w:r>
      <w:r w:rsidR="007B7057" w:rsidRPr="00AE1D1E">
        <w:fldChar w:fldCharType="end"/>
      </w:r>
      <w:r w:rsidR="007B7057" w:rsidRPr="00AE1D1E">
        <w:t>.</w:t>
      </w: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75604D6E"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ample using a method called bagging or bootstrap aggregating. This method introduces randomness into the data, reducing susceptibility to bias and overfitting across the trees.</w:t>
      </w:r>
      <w:commentRangeStart w:id="3"/>
      <w:r w:rsidRPr="002342CF">
        <w:rPr>
          <w:color w:val="000000" w:themeColor="text1"/>
        </w:rPr>
        <w:t xml:space="preserve"> </w:t>
      </w:r>
      <w:commentRangeEnd w:id="3"/>
      <w:r w:rsidRPr="002342CF">
        <w:rPr>
          <w:rFonts w:eastAsia="SimSun"/>
          <w:color w:val="000000" w:themeColor="text1"/>
        </w:rPr>
        <w:commentReference w:id="3"/>
      </w:r>
      <w:r w:rsidRPr="002342CF">
        <w:rPr>
          <w:color w:val="000000" w:themeColor="text1"/>
        </w:rPr>
        <w:t xml:space="preserve">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8355AD">
        <w:rPr>
          <w:color w:val="000000" w:themeColor="text1"/>
        </w:rPr>
        <w:instrText xml:space="preserve"> ADDIN ZOTERO_ITEM CSL_CITATION {"citationID":"7sp8hpST","properties":{"formattedCitation":"[39,40]","plainCitation":"[39,40]","noteIndex":0},"citationItems":[{"id":384,"uris":["http://zotero.org/users/11398818/items/AGIN6KQG"],"itemData":{"id":384,"type":"chapter","container-title":"Ensemble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Pr="002342CF">
        <w:rPr>
          <w:color w:val="000000" w:themeColor="text1"/>
        </w:rPr>
        <w:fldChar w:fldCharType="separate"/>
      </w:r>
      <w:r w:rsidR="008355AD">
        <w:rPr>
          <w:noProof/>
          <w:color w:val="000000" w:themeColor="text1"/>
        </w:rPr>
        <w:t>[39,40]</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4455EB64"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5C2E1F">
        <w:rPr>
          <w:color w:val="000000" w:themeColor="text1"/>
        </w:rPr>
        <w:instrText xml:space="preserve"> ADDIN ZOTERO_ITEM CSL_CITATION {"citationID":"NDKMl8JF","properties":{"formattedCitation":"[41]","plainCitation":"[41]","noteIndex":0},"citationItems":[{"id":387,"uris":["http://zotero.org/users/11398818/items/SLJC37DF"],"itemData":{"id":387,"type":"chapter","container-title":"Efficient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5C2E1F">
        <w:rPr>
          <w:noProof/>
          <w:color w:val="000000" w:themeColor="text1"/>
        </w:rPr>
        <w:t>[41]</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59978C74"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Instead of undergoing training as other models, KNN stores the training dataset in memory and performs all the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A26712">
        <w:rPr>
          <w:color w:val="000000" w:themeColor="text1"/>
        </w:rPr>
        <w:instrText xml:space="preserve"> ADDIN ZOTERO_ITEM CSL_CITATION {"citationID":"AUQTVjkA","properties":{"formattedCitation":"[42]","plainCitation":"[42]","noteIndex":0},"citationItems":[{"id":389,"uris":["http://zotero.org/users/11398818/items/IYP8BH2J"],"itemData":{"id":389,"type":"article-journal","abstract":"Perhaps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A26712">
        <w:rPr>
          <w:noProof/>
          <w:color w:val="000000" w:themeColor="text1"/>
        </w:rPr>
        <w:t>[42]</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727E3572" w:rsidR="00710A16" w:rsidRDefault="007B7057" w:rsidP="005C3B12">
      <w:pPr>
        <w:pStyle w:val="MDPI31text"/>
        <w:rPr>
          <w:color w:val="000000" w:themeColor="text1"/>
        </w:rPr>
      </w:pPr>
      <w:r w:rsidRPr="001A37FC">
        <w:rPr>
          <w:color w:val="000000" w:themeColor="text1"/>
        </w:rPr>
        <w:t xml:space="preserve">The Convolutional Neural Network (CNN)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8355AD">
        <w:rPr>
          <w:color w:val="000000" w:themeColor="text1"/>
        </w:rPr>
        <w:instrText xml:space="preserve"> ADDIN ZOTERO_ITEM CSL_CITATION {"citationID":"GxmHpOfn","properties":{"formattedCitation":"[43]","plainCitation":"[43]","noteIndex":0},"citationItems":[{"id":391,"uris":["http://zotero.org/users/11398818/items/DEC9XIGZ"],"itemData":{"id":391,"type":"chapter","container-title":"Recent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8355AD">
        <w:rPr>
          <w:noProof/>
          <w:color w:val="000000" w:themeColor="text1"/>
        </w:rPr>
        <w:t>[43]</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0CA5533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commentRangeStart w:id="4"/>
      <w:r w:rsidR="007355A4" w:rsidRPr="00DC60C1">
        <w:rPr>
          <w:color w:val="000000" w:themeColor="text1"/>
        </w:rPr>
        <w:t>,</w:t>
      </w:r>
      <w:commentRangeEnd w:id="4"/>
      <w:r w:rsidR="00596F1A" w:rsidRPr="00DC60C1">
        <w:rPr>
          <w:rStyle w:val="CommentReference"/>
          <w:rFonts w:eastAsia="SimSun"/>
          <w:snapToGrid/>
          <w:color w:val="000000" w:themeColor="text1"/>
          <w:lang w:eastAsia="zh-CN" w:bidi="ar-SA"/>
        </w:rPr>
        <w:commentReference w:id="4"/>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8355AD" w:rsidRPr="00DC60C1">
        <w:rPr>
          <w:color w:val="000000" w:themeColor="text1"/>
        </w:rPr>
        <w:instrText xml:space="preserve"> ADDIN ZOTERO_ITEM CSL_CITATION {"citationID":"l982z2ut","properties":{"formattedCitation":"[44]","plainCitation":"[44]","noteIndex":0},"citationItems":[{"id":30,"uris":["http://zotero.org/users/11398818/items/6LWNY69L"],"itemData":{"id":30,"type":"article-journal","abstract":"As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8355AD" w:rsidRPr="00DC60C1">
        <w:rPr>
          <w:noProof/>
          <w:color w:val="000000" w:themeColor="text1"/>
        </w:rPr>
        <w:t>[44]</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8355AD" w:rsidRPr="00DC60C1">
        <w:rPr>
          <w:color w:val="000000" w:themeColor="text1"/>
        </w:rPr>
        <w:instrText xml:space="preserve"> ADDIN ZOTERO_ITEM CSL_CITATION {"citationID":"wIKIsGTe","properties":{"formattedCitation":"[45]","plainCitation":"[45]","noteIndex":0},"citationItems":[{"id":282,"uris":["http://zotero.org/users/11398818/items/89B29YFX"],"itemData":{"id":282,"type":"paper-conference","container-title":"2019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8355AD" w:rsidRPr="00DC60C1">
        <w:rPr>
          <w:noProof/>
          <w:color w:val="000000" w:themeColor="text1"/>
        </w:rPr>
        <w:t>[45]</w:t>
      </w:r>
      <w:r w:rsidR="004156D6" w:rsidRPr="00DC60C1">
        <w:rPr>
          <w:color w:val="000000" w:themeColor="text1"/>
        </w:rPr>
        <w:fldChar w:fldCharType="end"/>
      </w:r>
      <w:r w:rsidR="004156D6" w:rsidRPr="00DC60C1">
        <w:rPr>
          <w:color w:val="000000" w:themeColor="text1"/>
        </w:rPr>
        <w:t xml:space="preserve"> developed a mobile app which provided 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5D5AEF" w:rsidRPr="00DC60C1">
        <w:rPr>
          <w:color w:val="000000" w:themeColor="text1"/>
          <w:lang w:val="fr-FR"/>
        </w:rPr>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5D5AEF" w:rsidRPr="00DC60C1">
        <w:rPr>
          <w:noProof/>
          <w:color w:val="000000" w:themeColor="text1"/>
          <w:lang w:val="fr-FR"/>
        </w:rPr>
        <w:t>[35]</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8355AD" w:rsidRPr="00DC60C1">
        <w:rPr>
          <w:color w:val="000000" w:themeColor="text1"/>
          <w:lang w:val="fr-FR"/>
        </w:rPr>
        <w:instrText xml:space="preserve"> ADDIN ZOTERO_ITEM CSL_CITATION {"citationID":"fjoUhxJ6","properties":{"formattedCitation":"[46]","plainCitation":"[46]","noteIndex":0},"citationItems":[{"id":352,"uris":["http://zotero.org/users/11398818/items/6NQHANGT"],"itemData":{"id":352,"type":"article-journal","abstract":"The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8355AD" w:rsidRPr="00DC60C1">
        <w:rPr>
          <w:noProof/>
          <w:color w:val="000000" w:themeColor="text1"/>
          <w:lang w:val="fr-FR"/>
        </w:rPr>
        <w:t>[46]</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8355AD" w:rsidRPr="00DC60C1">
        <w:rPr>
          <w:color w:val="000000" w:themeColor="text1"/>
        </w:rPr>
        <w:instrText xml:space="preserve"> ADDIN ZOTERO_ITEM CSL_CITATION {"citationID":"u4PLUq2Z","properties":{"formattedCitation":"[47]","plainCitation":"[47]","noteIndex":0},"citationItems":[{"id":306,"uris":["http://zotero.org/users/11398818/items/A72X998B"],"itemData":{"id":306,"type":"article-journal","container-title":"International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8355AD" w:rsidRPr="00DC60C1">
        <w:rPr>
          <w:noProof/>
          <w:color w:val="000000" w:themeColor="text1"/>
        </w:rPr>
        <w:t>[47]</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3"/>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commentRangeStart w:id="5"/>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commentRangeEnd w:id="5"/>
      <w:r w:rsidR="004E1BDE">
        <w:rPr>
          <w:rStyle w:val="CommentReference"/>
          <w:rFonts w:eastAsia="SimSun"/>
          <w:lang w:eastAsia="zh-CN" w:bidi="ar-SA"/>
        </w:rPr>
        <w:commentReference w:id="5"/>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4"/>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0129BB3A"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A1644F" w:rsidRPr="00D32EEF">
        <w:t>, was selected for our smart-sensing chair application due to its high resolution and its intended use for biomedical research applications</w:t>
      </w:r>
      <w:r w:rsidR="00A1644F" w:rsidRPr="00D32EEF">
        <w:fldChar w:fldCharType="begin"/>
      </w:r>
      <w:r w:rsidR="00A26712" w:rsidRPr="00D32EEF">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2024",10,8]]}}}],"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1F3E4685"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6"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6"/>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8355AD">
        <w:rPr>
          <w:color w:val="000000" w:themeColor="text1"/>
        </w:rPr>
        <w:instrText xml:space="preserve"> ADDIN ZOTERO_ITEM CSL_CITATION {"citationID":"miyZZScD","properties":{"formattedCitation":"[49]","plainCitation":"[49]","noteIndex":0},"citationItems":[{"id":375,"uris":["http://zotero.org/users/11398818/items/P8QIQFLJ"],"itemData":{"id":375,"type":"webpage","title":"Body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rsidRPr="001A37FC">
        <w:rPr>
          <w:color w:val="000000" w:themeColor="text1"/>
        </w:rPr>
        <w:fldChar w:fldCharType="separate"/>
      </w:r>
      <w:r w:rsidR="008355AD">
        <w:rPr>
          <w:noProof/>
          <w:color w:val="000000" w:themeColor="text1"/>
        </w:rPr>
        <w:t>[49]</w:t>
      </w:r>
      <w:r w:rsidR="005B606F" w:rsidRPr="001A37FC">
        <w:rPr>
          <w:color w:val="000000" w:themeColor="text1"/>
        </w:rPr>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1A37FC" w:rsidRDefault="00BA55FF" w:rsidP="00BA55FF">
            <w:pPr>
              <w:pStyle w:val="MDPI42tablebody"/>
              <w:spacing w:line="240" w:lineRule="auto"/>
              <w:rPr>
                <w:color w:val="000000" w:themeColor="text1"/>
              </w:rPr>
            </w:pPr>
            <w:r w:rsidRPr="001A37FC">
              <w:rPr>
                <w:color w:val="000000" w:themeColor="text1"/>
              </w:rPr>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5"/>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7"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7"/>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36E26613"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 xml:space="preserve">However, the fundamental flaw with this methodology lies in its heavy reliance on the assumption that postural patterns are universally consistent across all users, while overlooking the fact that individual characteristics—such as skeletal structure, muscle composition, and medical conditions—often play a significant role in shaping unique or unconventional sitting </w:t>
      </w:r>
      <w:proofErr w:type="gramStart"/>
      <w:r w:rsidR="008F7F08" w:rsidRPr="00D32EEF">
        <w:t>habits.</w:t>
      </w:r>
      <w:r w:rsidR="000172E9" w:rsidRPr="00D32EEF">
        <w:t>.</w:t>
      </w:r>
      <w:proofErr w:type="gramEnd"/>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BD2540" w:rsidRPr="00D32EEF">
        <w:instrText xml:space="preserve"> ADDIN ZOTERO_ITEM CSL_CITATION {"citationID":"lfqWfpIO","properties":{"formattedCitation":"[11]","plainCitation":"[11]","noteIndex":0},"citationItems":[{"id":365,"uris":["http://zotero.org/users/11398818/items/AS7VVTP8"],"itemData":{"id":365,"type":"article-journal","abstract":"Abstract\n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BD2540" w:rsidRPr="00D32EEF">
        <w:t>[11]</w:t>
      </w:r>
      <w:r w:rsidR="00BD2540" w:rsidRPr="00D32EEF">
        <w:fldChar w:fldCharType="end"/>
      </w:r>
      <w:r w:rsidR="0089257F" w:rsidRPr="00D32EEF">
        <w:t>.</w:t>
      </w:r>
      <w:bookmarkStart w:id="8" w:name="OLE_LINK4"/>
      <w:commentRangeStart w:id="9"/>
      <w:commentRangeStart w:id="10"/>
      <w:r w:rsidR="008C5F99" w:rsidRPr="00D32EEF">
        <w:t xml:space="preserve"> </w:t>
      </w:r>
      <w:commentRangeEnd w:id="9"/>
      <w:r w:rsidR="00976AA9" w:rsidRPr="00D32EEF">
        <w:rPr>
          <w:rFonts w:eastAsia="SimSun"/>
        </w:rPr>
        <w:commentReference w:id="9"/>
      </w:r>
      <w:commentRangeEnd w:id="10"/>
      <w:r w:rsidR="00F5075D" w:rsidRPr="00D32EEF">
        <w:rPr>
          <w:rFonts w:eastAsia="SimSun"/>
        </w:rPr>
        <w:commentReference w:id="10"/>
      </w:r>
      <w:bookmarkEnd w:id="8"/>
      <w:r w:rsidR="008355AD" w:rsidRPr="00D32EEF">
        <w:t>Nadeem</w:t>
      </w:r>
      <w:r w:rsidR="00E23E59" w:rsidRPr="00D32EEF">
        <w:t xml:space="preserve"> </w:t>
      </w:r>
      <w:r w:rsidR="008355AD" w:rsidRPr="00D32EEF">
        <w:t xml:space="preserve">et al. </w:t>
      </w:r>
      <w:r w:rsidR="008355AD" w:rsidRPr="00D32EEF">
        <w:fldChar w:fldCharType="begin"/>
      </w:r>
      <w:r w:rsidR="008355AD" w:rsidRPr="00D32EEF">
        <w:instrText xml:space="preserve"> ADDIN ZOTERO_ITEM CSL_CITATION {"citationID":"YMd2zbbw","properties":{"formattedCitation":"[50]","plainCitation":"[50]","noteIndex":0},"citationItems":[{"id":448,"uris":["http://zotero.org/users/11398818/items/457IALCS"],"itemData":{"id":448,"type":"article-journal","abstract":"Sitting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8355AD" w:rsidRPr="00D32EEF">
        <w:t>[50]</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w:t>
      </w:r>
      <w:proofErr w:type="gramStart"/>
      <w:r w:rsidR="008D4754" w:rsidRPr="00D32EEF">
        <w:t>readings, yet</w:t>
      </w:r>
      <w:proofErr w:type="gramEnd"/>
      <w:r w:rsidR="008D4754" w:rsidRPr="00D32EEF">
        <w:t xml:space="preserve">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77777777"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w:t>
            </w:r>
            <w:commentRangeStart w:id="11"/>
            <w:commentRangeStart w:id="12"/>
            <w:r w:rsidRPr="004546AE">
              <w:rPr>
                <w:color w:val="000000" w:themeColor="text1"/>
              </w:rPr>
              <w:t>noise ratio=0.5</w:t>
            </w:r>
            <w:commentRangeEnd w:id="11"/>
            <w:r w:rsidR="00606599">
              <w:rPr>
                <w:rStyle w:val="CommentReference"/>
                <w:rFonts w:eastAsia="SimSun"/>
                <w:snapToGrid/>
                <w:lang w:eastAsia="zh-CN" w:bidi="ar-SA"/>
              </w:rPr>
              <w:commentReference w:id="11"/>
            </w:r>
            <w:commentRangeEnd w:id="12"/>
            <w:r w:rsidR="00E2411E">
              <w:rPr>
                <w:rStyle w:val="CommentReference"/>
                <w:rFonts w:eastAsia="SimSun"/>
                <w:snapToGrid/>
                <w:lang w:eastAsia="zh-CN" w:bidi="ar-SA"/>
              </w:rPr>
              <w:commentReference w:id="12"/>
            </w:r>
            <w:r w:rsidRPr="004546AE">
              <w:rPr>
                <w:color w:val="000000" w:themeColor="text1"/>
              </w:rPr>
              <w:t xml:space="preserve">)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622D34EF"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Decision Tree was evaluated at </w:t>
      </w:r>
      <w:r w:rsidR="007A46BB">
        <w:rPr>
          <w:color w:val="000000" w:themeColor="text1"/>
        </w:rPr>
        <w:t xml:space="preserve">depths of </w:t>
      </w:r>
      <w:r w:rsidR="00045790" w:rsidRPr="00933176">
        <w:rPr>
          <w:color w:val="000000" w:themeColor="text1"/>
        </w:rPr>
        <w:t xml:space="preserve">5, 10, 20, and 50 to assess the likelihood of overfitting. </w:t>
      </w:r>
      <w:r w:rsidR="00F179F6" w:rsidRPr="00933176">
        <w:rPr>
          <w:color w:val="000000" w:themeColor="text1"/>
        </w:rPr>
        <w:t xml:space="preserve">For the Random Forest, </w:t>
      </w:r>
      <w:r w:rsidR="00045790" w:rsidRPr="00933176">
        <w:rPr>
          <w:color w:val="000000" w:themeColor="text1"/>
        </w:rPr>
        <w:t>the number of estimators (</w:t>
      </w:r>
      <w:proofErr w:type="spellStart"/>
      <w:r w:rsidR="00F179F6" w:rsidRPr="00933176">
        <w:rPr>
          <w:color w:val="000000" w:themeColor="text1"/>
        </w:rPr>
        <w:t>n_estimators</w:t>
      </w:r>
      <w:proofErr w:type="spellEnd"/>
      <w:r w:rsidR="00045790" w:rsidRPr="00933176">
        <w:rPr>
          <w:color w:val="000000" w:themeColor="text1"/>
        </w:rPr>
        <w:t>)</w:t>
      </w:r>
      <w:r w:rsidR="00F179F6" w:rsidRPr="00933176">
        <w:rPr>
          <w:color w:val="000000" w:themeColor="text1"/>
        </w:rPr>
        <w:t xml:space="preserve"> </w:t>
      </w:r>
      <w:r w:rsidR="00045790" w:rsidRPr="00933176">
        <w:rPr>
          <w:color w:val="000000" w:themeColor="text1"/>
        </w:rPr>
        <w:t>was varied around</w:t>
      </w:r>
      <w:r w:rsidR="00F179F6" w:rsidRPr="0093317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7C28B9B8"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303BB2">
        <w:rPr>
          <w:color w:val="000000" w:themeColor="text1"/>
        </w:rPr>
        <w:instrText xml:space="preserve"> ADDIN ZOTERO_ITEM CSL_CITATION {"citationID":"bArqh8wM","properties":{"formattedCitation":"[51]","plainCitation":"[51]","noteIndex":0},"citationItems":[{"id":398,"uris":["http://zotero.org/users/11398818/items/V5BVUZRM"],"itemData":{"id":398,"type":"article","abstract":"The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303BB2">
        <w:rPr>
          <w:noProof/>
          <w:color w:val="000000" w:themeColor="text1"/>
        </w:rPr>
        <w:t>[51]</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The model parameters were fine-tuned using the following settings shown in Table 4.</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77777777" w:rsidR="001C7A42" w:rsidRPr="001A37FC" w:rsidRDefault="001C7A42" w:rsidP="001C7A42">
      <w:pPr>
        <w:pStyle w:val="MDPI41tablecaption"/>
        <w:rPr>
          <w:color w:val="000000" w:themeColor="text1"/>
        </w:rPr>
      </w:pPr>
      <w:r w:rsidRPr="001A37FC">
        <w:rPr>
          <w:b/>
          <w:bCs/>
          <w:color w:val="000000" w:themeColor="text1"/>
        </w:rPr>
        <w:t>Table 4</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5392FD8"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303BB2">
        <w:rPr>
          <w:lang w:val="en-GB"/>
        </w:rPr>
        <w:instrText xml:space="preserve"> ADDIN ZOTERO_ITEM CSL_CITATION {"citationID":"G2hvoIKw","properties":{"formattedCitation":"[52,53]","plainCitation":"[52,53]","noteIndex":0},"citationItems":[{"id":409,"uris":["http://zotero.org/users/11398818/items/LLYVZML7"],"itemData":{"id":409,"type":"article-journal","container-title":"Scandinavian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303BB2">
        <w:rPr>
          <w:noProof/>
          <w:lang w:val="en-GB"/>
        </w:rPr>
        <w:t>[52,53]</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303BB2">
        <w:rPr>
          <w:lang w:val="en-GB"/>
        </w:rPr>
        <w:instrText xml:space="preserve"> ADDIN ZOTERO_ITEM CSL_CITATION {"citationID":"0AXebynJ","properties":{"formattedCitation":"[54]","plainCitation":"[54]","noteIndex":0},"citationItems":[{"id":411,"uris":["http://zotero.org/users/11398818/items/LD5UJFWU"],"itemData":{"id":411,"type":"article-journal","abstract":"Background\n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303BB2">
        <w:rPr>
          <w:noProof/>
          <w:lang w:val="en-GB"/>
        </w:rPr>
        <w:t>[54]</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303BB2">
        <w:rPr>
          <w:lang w:val="en-GB"/>
        </w:rPr>
        <w:instrText xml:space="preserve"> ADDIN ZOTERO_ITEM CSL_CITATION {"citationID":"9NGzuz8C","properties":{"formattedCitation":"[55]","plainCitation":"[55]","noteIndex":0},"citationItems":[{"id":412,"uris":["http://zotero.org/users/11398818/items/HV4URERJ"],"itemData":{"id":412,"type":"article-journal","abstract":"Abstract\n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303BB2">
        <w:rPr>
          <w:noProof/>
          <w:lang w:val="en-GB"/>
        </w:rPr>
        <w:t>[55]</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303BB2">
        <w:rPr>
          <w:lang w:val="en-GB"/>
        </w:rPr>
        <w:instrText xml:space="preserve"> ADDIN ZOTERO_ITEM CSL_CITATION {"citationID":"y4UYendQ","properties":{"formattedCitation":"[56,57]","plainCitation":"[56,57]","noteIndex":0},"citationItems":[{"id":414,"uris":["http://zotero.org/users/11398818/items/SYM5NJ5W"],"itemData":{"id":414,"type":"article-journal","abstract":"Decreased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303BB2">
        <w:rPr>
          <w:noProof/>
          <w:lang w:val="en-GB"/>
        </w:rPr>
        <w:t>[56,57]</w:t>
      </w:r>
      <w:r w:rsidR="005D5A36">
        <w:rPr>
          <w:lang w:val="en-GB"/>
        </w:rPr>
        <w:fldChar w:fldCharType="end"/>
      </w:r>
      <w:r w:rsidR="00A67531">
        <w:rPr>
          <w:lang w:val="en-GB"/>
        </w:rPr>
        <w:t>.</w:t>
      </w:r>
    </w:p>
    <w:p w14:paraId="3D3B5F91" w14:textId="4FA66CDF"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284B3F3E"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303BB2">
              <w:rPr>
                <w:lang w:val="en-GB"/>
              </w:rPr>
              <w:instrText xml:space="preserve"> ADDIN ZOTERO_ITEM CSL_CITATION {"citationID":"NqQfwXql","properties":{"formattedCitation":"[58,59]","plainCitation":"[58,59]","noteIndex":0},"citationItems":[{"id":405,"uris":["http://zotero.org/users/11398818/items/P888L5CD"],"itemData":{"id":405,"type":"article-journal","abstract":"[Purpose]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303BB2">
              <w:rPr>
                <w:noProof/>
                <w:lang w:val="en-GB"/>
              </w:rPr>
              <w:t>[58,59]</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750FEE63"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303BB2">
              <w:rPr>
                <w:lang w:val="en-GB"/>
              </w:rPr>
              <w:instrText xml:space="preserve"> ADDIN ZOTERO_ITEM CSL_CITATION {"citationID":"lyMJvXP0","properties":{"formattedCitation":"[58,60]","plainCitation":"[58,60]","noteIndex":0},"citationItems":[{"id":405,"uris":["http://zotero.org/users/11398818/items/P888L5CD"],"itemData":{"id":405,"type":"article-journal","abstract":"[Purpose]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303BB2">
              <w:rPr>
                <w:noProof/>
                <w:lang w:val="en-GB"/>
              </w:rPr>
              <w:t>[58,60]</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27081CC"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13" w:name="OLE_LINK1"/>
            <w:r w:rsidR="00657793">
              <w:rPr>
                <w:lang w:val="en-GB"/>
              </w:rPr>
              <w:fldChar w:fldCharType="begin"/>
            </w:r>
            <w:r w:rsidR="00303BB2">
              <w:rPr>
                <w:lang w:val="en-GB"/>
              </w:rPr>
              <w:instrText xml:space="preserve"> ADDIN ZOTERO_ITEM CSL_CITATION {"citationID":"UBxXPQX4","properties":{"formattedCitation":"[61,62]","plainCitation":"[61,62]","noteIndex":0},"citationItems":[{"id":400,"uris":["http://zotero.org/users/11398818/items/6JLAPASJ"],"itemData":{"id":400,"type":"article-journal","abstract":"Abstract\n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303BB2">
              <w:rPr>
                <w:noProof/>
                <w:lang w:val="en-GB"/>
              </w:rPr>
              <w:t>[61,62]</w:t>
            </w:r>
            <w:r w:rsidR="00657793">
              <w:rPr>
                <w:lang w:val="en-GB"/>
              </w:rPr>
              <w:fldChar w:fldCharType="end"/>
            </w:r>
            <w:bookmarkEnd w:id="13"/>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0BA32CCA"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303BB2">
              <w:rPr>
                <w:lang w:val="en-GB"/>
              </w:rPr>
              <w:instrText xml:space="preserve"> ADDIN ZOTERO_ITEM CSL_CITATION {"citationID":"cyCq10yt","properties":{"formattedCitation":"[61,62]","plainCitation":"[61,62]","noteIndex":0},"citationItems":[{"id":400,"uris":["http://zotero.org/users/11398818/items/6JLAPASJ"],"itemData":{"id":400,"type":"article-journal","abstract":"Abstract\n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303BB2">
              <w:rPr>
                <w:noProof/>
                <w:lang w:val="en-GB"/>
              </w:rPr>
              <w:t>[61,62]</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2B047E10"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Pr="00CA6137">
              <w:rPr>
                <w:color w:val="000000" w:themeColor="text1"/>
                <w:lang w:val="en-GB"/>
              </w:rPr>
              <w:instrText xml:space="preserve"> ADDIN ZOTERO_ITEM CSL_CITATION {"citationID":"7CiKUf5r","properties":{"formattedCitation":"[63]","plainCitation":"[63]","noteIndex":0},"citationItems":[{"id":451,"uris":["http://zotero.org/users/11398818/items/TKTCZTVZ"],"itemData":{"id":451,"type":"article-journal","abstract":"Sitting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Pr="00CA6137">
              <w:rPr>
                <w:noProof/>
                <w:color w:val="000000" w:themeColor="text1"/>
                <w:lang w:val="en-GB"/>
              </w:rPr>
              <w:t>[63]</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364A3FEB"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0C3C5A">
              <w:rPr>
                <w:lang w:val="en-GB"/>
              </w:rPr>
              <w:instrText xml:space="preserve"> ADDIN ZOTERO_ITEM CSL_CITATION {"citationID":"7zGWpR9Q","properties":{"formattedCitation":"[64,65]","plainCitation":"[64,65]","noteIndex":0},"citationItems":[{"id":418,"uris":["http://zotero.org/users/11398818/items/JP2ZIN8L"],"itemData":{"id":418,"type":"article-journal","container-title":"Journal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0C3C5A">
              <w:rPr>
                <w:noProof/>
                <w:lang w:val="en-GB"/>
              </w:rPr>
              <w:t>[64,65]</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5D23933A"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0C3C5A">
              <w:rPr>
                <w:lang w:val="en-GB"/>
              </w:rPr>
              <w:instrText xml:space="preserve"> ADDIN ZOTERO_ITEM CSL_CITATION {"citationID":"V6hkyS8l","properties":{"formattedCitation":"[64,65]","plainCitation":"[64,65]","noteIndex":0},"citationItems":[{"id":418,"uris":["http://zotero.org/users/11398818/items/JP2ZIN8L"],"itemData":{"id":418,"type":"article-journal","container-title":"Journal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0C3C5A">
              <w:rPr>
                <w:noProof/>
                <w:lang w:val="en-GB"/>
              </w:rPr>
              <w:t>[64,65]</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2221EED6"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0C3C5A">
              <w:rPr>
                <w:lang w:val="en-GB"/>
              </w:rPr>
              <w:instrText xml:space="preserve"> ADDIN ZOTERO_ITEM CSL_CITATION {"citationID":"nJZtXCSo","properties":{"formattedCitation":"[58,66,67]","plainCitation":"[58,66,67]","noteIndex":0},"citationItems":[{"id":405,"uris":["http://zotero.org/users/11398818/items/P888L5CD"],"itemData":{"id":405,"type":"article-journal","abstract":"[Purpose]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0C3C5A">
              <w:rPr>
                <w:noProof/>
                <w:lang w:val="en-GB"/>
              </w:rPr>
              <w:t>[58,66,67]</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7C4BD85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3E1D10" w:rsidRPr="000E1FCD">
              <w:rPr>
                <w:color w:val="000000" w:themeColor="text1"/>
                <w:lang w:val="en-GB"/>
              </w:rPr>
              <w:instrText xml:space="preserve"> ADDIN ZOTERO_ITEM CSL_CITATION {"citationID":"Rpucqr6c","properties":{"formattedCitation":"[68]","plainCitation":"[68]","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3E1D10" w:rsidRPr="000E1FCD">
              <w:rPr>
                <w:noProof/>
                <w:color w:val="000000" w:themeColor="text1"/>
                <w:lang w:val="en-GB"/>
              </w:rPr>
              <w:t>[68]</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5E268034"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0C3C5A">
              <w:rPr>
                <w:lang w:val="en-GB"/>
              </w:rPr>
              <w:instrText xml:space="preserve"> ADDIN ZOTERO_ITEM CSL_CITATION {"citationID":"BBJ0oVqu","properties":{"formattedCitation":"[64,69]","plainCitation":"[64,69]","noteIndex":0},"citationItems":[{"id":418,"uris":["http://zotero.org/users/11398818/items/JP2ZIN8L"],"itemData":{"id":418,"type":"article-journal","container-title":"Journal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0C3C5A">
              <w:rPr>
                <w:noProof/>
                <w:lang w:val="en-GB"/>
              </w:rPr>
              <w:t>[64,69]</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2EF710BF"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0C3C5A">
              <w:rPr>
                <w:lang w:val="en-GB"/>
              </w:rPr>
              <w:instrText xml:space="preserve"> ADDIN ZOTERO_ITEM CSL_CITATION {"citationID":"KIYKJfH2","properties":{"formattedCitation":"[64,69]","plainCitation":"[64,69]","noteIndex":0},"citationItems":[{"id":418,"uris":["http://zotero.org/users/11398818/items/JP2ZIN8L"],"itemData":{"id":418,"type":"article-journal","container-title":"Journal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0C3C5A">
              <w:rPr>
                <w:noProof/>
                <w:lang w:val="en-GB"/>
              </w:rPr>
              <w:t>[64,69]</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59B747C3"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0C3C5A">
              <w:rPr>
                <w:lang w:val="en-GB"/>
              </w:rPr>
              <w:instrText xml:space="preserve"> ADDIN ZOTERO_ITEM CSL_CITATION {"citationID":"Ref4H7Dt","properties":{"formattedCitation":"[70,71]","plainCitation":"[70,71]","noteIndex":0},"citationItems":[{"id":435,"uris":["http://zotero.org/users/11398818/items/LDKSVB6E"],"itemData":{"id":435,"type":"article-journal","abstract":"Sitting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0C3C5A">
              <w:rPr>
                <w:rFonts w:ascii="Cambria Math" w:hAnsi="Cambria Math" w:cs="Cambria Math"/>
                <w:lang w:val="en-GB"/>
              </w:rPr>
              <w:instrText>∘</w:instrText>
            </w:r>
            <w:r w:rsidR="000C3C5A">
              <w:rPr>
                <w:lang w:val="en-GB"/>
              </w:rPr>
              <w:instrText xml:space="preserve">\n                  \n                \n              \n              (mean ± standard deviation) in a forward inclined position,\n              \n                \n                  24.7\n                  ±\n                  \n                    \n                      8.3\n                    \n                    </w:instrText>
            </w:r>
            <w:r w:rsidR="000C3C5A">
              <w:rPr>
                <w:rFonts w:ascii="Cambria Math" w:hAnsi="Cambria Math" w:cs="Cambria Math"/>
                <w:lang w:val="en-GB"/>
              </w:rPr>
              <w:instrText>∘</w:instrText>
            </w:r>
            <w:r w:rsidR="000C3C5A">
              <w:rPr>
                <w:lang w:val="en-GB"/>
              </w:rPr>
              <w:instrText xml:space="preserve">\n                  \n                \n              \n              in an upright position, and\n              \n                \n                  28.7\n                  ±\n                  \n                    \n                      8.1\n                    \n                    </w:instrText>
            </w:r>
            <w:r w:rsidR="000C3C5A">
              <w:rPr>
                <w:rFonts w:ascii="Cambria Math" w:hAnsi="Cambria Math" w:cs="Cambria Math"/>
                <w:lang w:val="en-GB"/>
              </w:rPr>
              <w:instrText>∘</w:instrText>
            </w:r>
            <w:r w:rsidR="000C3C5A">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5,25]]},"issued":{"date-parts":[["2025",2,18]]}}}],"schema":"https://github.com/citation-style-language/schema/raw/master/csl-citation.json"} </w:instrText>
            </w:r>
            <w:r w:rsidR="00776EB5">
              <w:rPr>
                <w:lang w:val="en-GB"/>
              </w:rPr>
              <w:fldChar w:fldCharType="separate"/>
            </w:r>
            <w:r w:rsidR="000C3C5A">
              <w:rPr>
                <w:noProof/>
                <w:lang w:val="en-GB"/>
              </w:rPr>
              <w:t>[70,71]</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04E68F4A"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303BB2">
              <w:rPr>
                <w:lang w:val="en-GB"/>
              </w:rPr>
              <w:instrText xml:space="preserve"> ADDIN ZOTERO_ITEM CSL_CITATION {"citationID":"v7heJozT","properties":{"formattedCitation":"[58]","plainCitation":"[58]","noteIndex":0},"citationItems":[{"id":405,"uris":["http://zotero.org/users/11398818/items/P888L5CD"],"itemData":{"id":405,"type":"article-journal","abstract":"[Purpose]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303BB2">
              <w:rPr>
                <w:noProof/>
                <w:lang w:val="en-GB"/>
              </w:rPr>
              <w:t>[58]</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01F4FDEF"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0C3C5A">
              <w:rPr>
                <w:lang w:val="en-GB"/>
              </w:rPr>
              <w:instrText xml:space="preserve"> ADDIN ZOTERO_ITEM CSL_CITATION {"citationID":"ug4Am6AM","properties":{"formattedCitation":"[64]","plainCitation":"[64]","noteIndex":0},"citationItems":[{"id":418,"uris":["http://zotero.org/users/11398818/items/JP2ZIN8L"],"itemData":{"id":418,"type":"article-journal","container-title":"Journal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0C3C5A">
              <w:rPr>
                <w:noProof/>
                <w:lang w:val="en-GB"/>
              </w:rPr>
              <w:t>[64]</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00019AEC"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0C3C5A" w:rsidRPr="007059E4">
              <w:instrText xml:space="preserve"> ADDIN ZOTERO_ITEM CSL_CITATION {"citationID":"CELli990","properties":{"formattedCitation":"[64]","plainCitation":"[64]","noteIndex":0},"citationItems":[{"id":418,"uris":["http://zotero.org/users/11398818/items/JP2ZIN8L"],"itemData":{"id":418,"type":"article-journal","container-title":"Journal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0C3C5A" w:rsidRPr="007059E4">
              <w:t>[64]</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36B76A61"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303BB2">
              <w:rPr>
                <w:lang w:val="en-GB"/>
              </w:rPr>
              <w:instrText xml:space="preserve"> ADDIN ZOTERO_ITEM CSL_CITATION {"citationID":"cJJltPEi","properties":{"formattedCitation":"[58,59]","plainCitation":"[58,59]","noteIndex":0},"citationItems":[{"id":405,"uris":["http://zotero.org/users/11398818/items/P888L5CD"],"itemData":{"id":405,"type":"article-journal","abstract":"[Purpose]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303BB2">
              <w:rPr>
                <w:noProof/>
                <w:lang w:val="en-GB"/>
              </w:rPr>
              <w:t>[58,59]</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6A97799B"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303BB2" w:rsidRPr="005A7C4F">
              <w:rPr>
                <w:color w:val="000000" w:themeColor="text1"/>
                <w:lang w:val="en-GB"/>
              </w:rPr>
              <w:instrText xml:space="preserve"> ADDIN ZOTERO_ITEM CSL_CITATION {"citationID":"8OYtoFAG","properties":{"formattedCitation":"[58,59]","plainCitation":"[58,59]","noteIndex":0},"citationItems":[{"id":405,"uris":["http://zotero.org/users/11398818/items/P888L5CD"],"itemData":{"id":405,"type":"article-journal","abstract":"[Purpose]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303BB2" w:rsidRPr="005A7C4F">
              <w:rPr>
                <w:noProof/>
                <w:color w:val="000000" w:themeColor="text1"/>
                <w:lang w:val="en-GB"/>
              </w:rPr>
              <w:t>[58,59]</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51F926CE"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0C3C5A">
              <w:rPr>
                <w:lang w:val="en-GB"/>
              </w:rPr>
              <w:instrText xml:space="preserve"> ADDIN ZOTERO_ITEM CSL_CITATION {"citationID":"7iZTl3LY","properties":{"formattedCitation":"[67,72]","plainCitation":"[67,72]","noteIndex":0},"citationItems":[{"id":440,"uris":["http://zotero.org/users/11398818/items/EDRYZX8H"],"itemData":{"id":440,"type":"article-journal","abstract":"This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0C3C5A">
              <w:rPr>
                <w:noProof/>
                <w:lang w:val="en-GB"/>
              </w:rPr>
              <w:t>[67,72]</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300A80DD"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0C3C5A">
              <w:rPr>
                <w:lang w:val="en-GB"/>
              </w:rPr>
              <w:instrText xml:space="preserve"> ADDIN ZOTERO_ITEM CSL_CITATION {"citationID":"NVtBVeLu","properties":{"formattedCitation":"[67,72]","plainCitation":"[67,72]","noteIndex":0},"citationItems":[{"id":440,"uris":["http://zotero.org/users/11398818/items/EDRYZX8H"],"itemData":{"id":440,"type":"article-journal","abstract":"This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0C3C5A">
              <w:rPr>
                <w:noProof/>
                <w:lang w:val="en-GB"/>
              </w:rPr>
              <w:t>[67,72]</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7CEF55D4" w:rsidR="002E2F80" w:rsidRDefault="001138FF" w:rsidP="00E10128">
      <w:pPr>
        <w:pStyle w:val="MDPI31text"/>
        <w:ind w:firstLine="0"/>
        <w:rPr>
          <w:lang w:val="en-GB"/>
        </w:rPr>
      </w:pPr>
      <w:bookmarkStart w:id="14" w:name="OLE_LINK2"/>
      <w:r>
        <w:rPr>
          <w:lang w:val="en-GB"/>
        </w:rPr>
        <w:t>w</w:t>
      </w:r>
      <w:r w:rsidR="00FE6A38">
        <w:rPr>
          <w:lang w:val="en-GB"/>
        </w:rPr>
        <w:t>here</w:t>
      </w:r>
      <w:r w:rsidR="00A25B80">
        <w:rPr>
          <w:lang w:val="en-GB"/>
        </w:rPr>
        <w:t xml:space="preserve"> </w:t>
      </w:r>
      <w:r w:rsidR="00AF1220">
        <w:rPr>
          <w:lang w:val="en-GB"/>
        </w:rPr>
        <w:t>S</w:t>
      </w:r>
      <w:r w:rsidR="00EE6C2F">
        <w:rPr>
          <w:lang w:val="en-GB"/>
        </w:rPr>
        <w:t xml:space="preserve"> </w:t>
      </w:r>
      <w:r w:rsidR="0026703E">
        <w:rPr>
          <w:lang w:val="en-GB"/>
        </w:rPr>
        <w:t xml:space="preserve">denoted the </w:t>
      </w:r>
      <w:r w:rsidR="000918FB">
        <w:rPr>
          <w:lang w:val="en-GB"/>
        </w:rPr>
        <w:t>associated</w:t>
      </w:r>
      <w:r w:rsidR="00CB54D5">
        <w:rPr>
          <w:lang w:val="en-GB"/>
        </w:rPr>
        <w:t xml:space="preserve"> </w:t>
      </w:r>
      <w:r w:rsidR="00EE6C2F" w:rsidRPr="009C6465">
        <w:rPr>
          <w:lang w:val="en-GB"/>
        </w:rPr>
        <w:t xml:space="preserve">Borg CR-10 </w:t>
      </w:r>
      <w:r w:rsidR="0026703E">
        <w:rPr>
          <w:lang w:val="en-GB"/>
        </w:rPr>
        <w:t>Score</w:t>
      </w:r>
      <w:r w:rsidR="00867700">
        <w:rPr>
          <w:lang w:val="en-GB"/>
        </w:rPr>
        <w:t>,</w:t>
      </w:r>
      <w:r w:rsidR="00C5760E">
        <w:rPr>
          <w:lang w:val="en-GB"/>
        </w:rPr>
        <w:t xml:space="preserve"> </w:t>
      </w:r>
      <w:r w:rsidR="00867700">
        <w:rPr>
          <w:lang w:val="en-GB"/>
        </w:rPr>
        <w:t xml:space="preserve">T represents 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14"/>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2E2F80">
        <w:rPr>
          <w:lang w:val="en-GB"/>
        </w:rPr>
        <w:instrText xml:space="preserve"> ADDIN ZOTERO_ITEM CSL_CITATION {"citationID":"tpQt6ifK","properties":{"formattedCitation":"[73]","plainCitation":"[73]","noteIndex":0},"citationItems":[{"id":444,"uris":["http://zotero.org/users/11398818/items/UINAH83L"],"itemData":{"id":444,"type":"article-journal","container-title":"Rehabilitation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2E2F80">
        <w:rPr>
          <w:noProof/>
          <w:lang w:val="en-GB"/>
        </w:rPr>
        <w:t>[73]</w:t>
      </w:r>
      <w:r w:rsidR="002E2F80">
        <w:rPr>
          <w:lang w:val="en-GB"/>
        </w:rPr>
        <w:fldChar w:fldCharType="end"/>
      </w:r>
      <w:r w:rsidR="002E2F80">
        <w:rPr>
          <w:lang w:val="en-GB"/>
        </w:rPr>
        <w:t xml:space="preserve">. To further support this, other studies </w:t>
      </w:r>
      <w:r w:rsidR="002E2F80">
        <w:rPr>
          <w:lang w:val="en-GB"/>
        </w:rPr>
        <w:fldChar w:fldCharType="begin"/>
      </w:r>
      <w:r w:rsidR="002E2F80">
        <w:rPr>
          <w:lang w:val="en-GB"/>
        </w:rPr>
        <w:instrText xml:space="preserve"> ADDIN ZOTERO_ITEM CSL_CITATION {"citationID":"nzwQswKT","properties":{"formattedCitation":"[74\\uc0\\u8211{}76]","plainCitation":"[74–76]","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2E2F80" w:rsidRPr="000E35E0">
        <w:t>[74–76]</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commentRangeStart w:id="15"/>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commentRangeEnd w:id="15"/>
      <w:r w:rsidR="009D0E24">
        <w:rPr>
          <w:rStyle w:val="CommentReference"/>
          <w:rFonts w:eastAsia="SimSun" w:cs="Times New Roman"/>
          <w:lang w:eastAsia="zh-CN" w:bidi="ar-SA"/>
        </w:rPr>
        <w:commentReference w:id="15"/>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0884B996" w:rsidR="005E62F2" w:rsidRPr="006D1C20" w:rsidRDefault="005E62F2" w:rsidP="006D1C20">
            <w:pPr>
              <w:pStyle w:val="MDPI42tablebody"/>
            </w:pPr>
            <w:r>
              <w:t>0.2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1FCB264E" w:rsidR="0045432E" w:rsidRPr="007A46BB" w:rsidRDefault="00F217F0" w:rsidP="007A46BB">
      <w:pPr>
        <w:pStyle w:val="MDPI31text"/>
        <w:rPr>
          <w:color w:val="000000" w:themeColor="text1"/>
          <w:lang w:val="en-GB"/>
        </w:rPr>
      </w:pPr>
      <w:r>
        <w:rPr>
          <w:color w:val="000000" w:themeColor="text1"/>
        </w:rPr>
        <w:t>A</w:t>
      </w:r>
      <w:r w:rsidR="008307CE">
        <w:rPr>
          <w:color w:val="000000" w:themeColor="text1"/>
        </w:rPr>
        <w:t xml:space="preserve">s </w:t>
      </w:r>
      <w:r w:rsidR="00313286">
        <w:rPr>
          <w:color w:val="000000" w:themeColor="text1"/>
        </w:rPr>
        <w:t xml:space="preserve">initially </w:t>
      </w:r>
      <w:r w:rsidR="008307CE">
        <w:rPr>
          <w:color w:val="000000" w:themeColor="text1"/>
        </w:rPr>
        <w:t>designed</w:t>
      </w:r>
      <w:r w:rsidR="0045432E" w:rsidRPr="001A37FC">
        <w:rPr>
          <w:color w:val="000000" w:themeColor="text1"/>
        </w:rPr>
        <w:t>, the feedback application doesn’t retrieve real-time data from the pressure sensor mats</w:t>
      </w:r>
      <w:r w:rsidR="00B97CA2" w:rsidRPr="001A37FC">
        <w:rPr>
          <w:color w:val="000000" w:themeColor="text1"/>
        </w:rPr>
        <w:t>. I</w:t>
      </w:r>
      <w:r w:rsidR="0045432E" w:rsidRPr="001A37FC">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22"/>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23"/>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4"/>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7C404950"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 xml:space="preserve">91.03% accuracy, fine-tuned to k=3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4EDA9751"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the SP12 (lounge) posture class was significantly underrepresented. This underrepresentation was a consequence of the pre-processing phase, during which </w:t>
      </w:r>
      <w:proofErr w:type="gramStart"/>
      <w:r w:rsidR="00171C6E" w:rsidRPr="00171C6E">
        <w:rPr>
          <w:color w:val="000000" w:themeColor="text1"/>
        </w:rPr>
        <w:t>a number of</w:t>
      </w:r>
      <w:proofErr w:type="gramEnd"/>
      <w:r w:rsidR="00171C6E" w:rsidRPr="00171C6E">
        <w:rPr>
          <w:color w:val="000000" w:themeColor="text1"/>
        </w:rPr>
        <w:t xml:space="preserve"> empty or invalid data frames—particularly from this class—were removed, thereby reducing </w:t>
      </w:r>
      <w:r w:rsidR="009E1DAB">
        <w:rPr>
          <w:color w:val="000000" w:themeColor="text1"/>
        </w:rPr>
        <w:t>its</w:t>
      </w:r>
      <w:r w:rsidR="00171C6E" w:rsidRPr="00171C6E">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27737">
      <w:pPr>
        <w:pStyle w:val="MDPI51figurecaption"/>
        <w:rPr>
          <w:color w:val="000000" w:themeColor="text1"/>
        </w:rPr>
      </w:pPr>
      <w:r>
        <w:rPr>
          <w:color w:val="000000" w:themeColor="text1"/>
        </w:rP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01A3897E"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986983">
        <w:rPr>
          <w:color w:val="000000" w:themeColor="text1"/>
          <w:lang w:val="en-GB"/>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varying </w:t>
      </w:r>
      <w:r w:rsidR="00787740" w:rsidRPr="00EA6828">
        <w:rPr>
          <w:color w:val="EE0000"/>
          <w:lang w:val="en-GB"/>
        </w:rPr>
        <w:t>system</w:t>
      </w:r>
      <w:r w:rsidRPr="00EA6828">
        <w:rPr>
          <w:color w:val="EE0000"/>
          <w:lang w:val="en-GB"/>
        </w:rPr>
        <w:t xml:space="preserve"> </w:t>
      </w:r>
      <w:r w:rsidRPr="00933176">
        <w:rPr>
          <w:color w:val="000000" w:themeColor="text1"/>
          <w:lang w:val="en-GB"/>
        </w:rPr>
        <w:t>prompts.</w:t>
      </w:r>
      <w:r w:rsidR="004812F0" w:rsidRPr="00933176">
        <w:rPr>
          <w:color w:val="000000" w:themeColor="text1"/>
          <w:lang w:val="en-GB"/>
        </w:rPr>
        <w:t xml:space="preserve"> </w:t>
      </w:r>
      <w:r w:rsidR="000B3210" w:rsidRPr="000B3210">
        <w:rPr>
          <w:color w:val="000000" w:themeColor="text1"/>
        </w:rPr>
        <w:t>Once a satisfactory prompt structure was developed,</w:t>
      </w:r>
      <w:r w:rsidR="004812F0" w:rsidRPr="00933176">
        <w:rPr>
          <w:color w:val="000000" w:themeColor="text1"/>
          <w:lang w:val="en-GB"/>
        </w:rPr>
        <w:t xml:space="preserve"> we created a simple </w:t>
      </w:r>
      <w:r w:rsidR="007539F4" w:rsidRPr="00933176">
        <w:rPr>
          <w:color w:val="000000" w:themeColor="text1"/>
          <w:lang w:val="en-GB"/>
        </w:rPr>
        <w:t>test</w:t>
      </w:r>
      <w:r w:rsidR="004812F0" w:rsidRPr="00933176">
        <w:rPr>
          <w:color w:val="000000" w:themeColor="text1"/>
          <w:lang w:val="en-GB"/>
        </w:rPr>
        <w:t xml:space="preserve"> environment to analy</w:t>
      </w:r>
      <w:r w:rsidR="009C1C47" w:rsidRPr="00933176">
        <w:rPr>
          <w:color w:val="000000" w:themeColor="text1"/>
          <w:lang w:val="en-GB"/>
        </w:rPr>
        <w:t>s</w:t>
      </w:r>
      <w:r w:rsidR="004812F0" w:rsidRPr="00933176">
        <w:rPr>
          <w:color w:val="000000" w:themeColor="text1"/>
          <w:lang w:val="en-GB"/>
        </w:rPr>
        <w:t xml:space="preserve">e </w:t>
      </w:r>
      <w:r w:rsidR="007539F4" w:rsidRPr="00933176">
        <w:rPr>
          <w:color w:val="000000" w:themeColor="text1"/>
          <w:lang w:val="en-GB"/>
        </w:rPr>
        <w:t>the</w:t>
      </w:r>
      <w:r w:rsidR="009C1C47" w:rsidRPr="00933176">
        <w:rPr>
          <w:color w:val="000000" w:themeColor="text1"/>
          <w:lang w:val="en-GB"/>
        </w:rPr>
        <w:t xml:space="preserve"> </w:t>
      </w:r>
      <w:r w:rsidR="004812F0" w:rsidRPr="00933176">
        <w:rPr>
          <w:color w:val="000000" w:themeColor="text1"/>
          <w:lang w:val="en-GB"/>
        </w:rPr>
        <w:t>LLM</w:t>
      </w:r>
      <w:r w:rsidR="007539F4" w:rsidRPr="00933176">
        <w:rPr>
          <w:color w:val="000000" w:themeColor="text1"/>
          <w:lang w:val="en-GB"/>
        </w:rPr>
        <w:t>’s ability to</w:t>
      </w:r>
      <w:r w:rsidR="004812F0" w:rsidRPr="00933176">
        <w:rPr>
          <w:color w:val="000000" w:themeColor="text1"/>
          <w:lang w:val="en-GB"/>
        </w:rPr>
        <w:t xml:space="preserve"> </w:t>
      </w:r>
      <w:r w:rsidR="007539F4" w:rsidRPr="00933176">
        <w:rPr>
          <w:color w:val="000000" w:themeColor="text1"/>
          <w:lang w:val="en-GB"/>
        </w:rPr>
        <w:t>produce</w:t>
      </w:r>
      <w:r w:rsidR="004812F0" w:rsidRPr="00933176">
        <w:rPr>
          <w:color w:val="000000" w:themeColor="text1"/>
          <w:lang w:val="en-GB"/>
        </w:rPr>
        <w:t xml:space="preserve"> accurate</w:t>
      </w:r>
      <w:r w:rsidR="007539F4" w:rsidRPr="00933176">
        <w:rPr>
          <w:color w:val="000000" w:themeColor="text1"/>
          <w:lang w:val="en-GB"/>
        </w:rPr>
        <w:t>,</w:t>
      </w:r>
      <w:r w:rsidR="004812F0" w:rsidRPr="00933176">
        <w:rPr>
          <w:color w:val="000000" w:themeColor="text1"/>
          <w:lang w:val="en-GB"/>
        </w:rPr>
        <w:t xml:space="preserve"> well-defined recommendations</w:t>
      </w:r>
      <w:r w:rsidR="00DA4F0A" w:rsidRPr="00DA4F0A">
        <w:rPr>
          <w:rFonts w:eastAsia="SimSun"/>
          <w:snapToGrid/>
          <w:szCs w:val="20"/>
          <w:lang w:eastAsia="zh-CN" w:bidi="ar-SA"/>
        </w:rPr>
        <w:t xml:space="preserve"> </w:t>
      </w:r>
      <w:proofErr w:type="gramStart"/>
      <w:r w:rsidR="005B452B" w:rsidRPr="005B452B">
        <w:rPr>
          <w:color w:val="000000" w:themeColor="text1"/>
        </w:rPr>
        <w:t>In</w:t>
      </w:r>
      <w:proofErr w:type="gramEnd"/>
      <w:r w:rsidR="005B452B" w:rsidRPr="005B452B">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933176">
        <w:rPr>
          <w:color w:val="000000" w:themeColor="text1"/>
          <w:lang w:val="en-GB"/>
        </w:rPr>
        <w:t xml:space="preserve"> The </w:t>
      </w:r>
      <w:r w:rsidR="0091549F" w:rsidRPr="00933176">
        <w:rPr>
          <w:color w:val="000000" w:themeColor="text1"/>
          <w:lang w:val="en-GB"/>
        </w:rPr>
        <w:t>p</w:t>
      </w:r>
      <w:r w:rsidR="004812F0" w:rsidRPr="00933176">
        <w:rPr>
          <w:color w:val="000000" w:themeColor="text1"/>
          <w:lang w:val="en-GB"/>
        </w:rPr>
        <w:t xml:space="preserve">rompt tab </w:t>
      </w:r>
      <w:r w:rsidR="0061161D">
        <w:rPr>
          <w:color w:val="000000" w:themeColor="text1"/>
          <w:lang w:val="en-GB"/>
        </w:rPr>
        <w:t xml:space="preserve">at the bottom left of the </w:t>
      </w:r>
      <w:r w:rsidR="004812F0" w:rsidRPr="00933176">
        <w:rPr>
          <w:color w:val="000000" w:themeColor="text1"/>
          <w:lang w:val="en-GB"/>
        </w:rPr>
        <w:t xml:space="preserve">figure shows the </w:t>
      </w:r>
      <w:r w:rsidR="00EA6828" w:rsidRPr="00EA6828">
        <w:rPr>
          <w:color w:val="EE0000"/>
          <w:lang w:val="en-GB"/>
        </w:rPr>
        <w:t xml:space="preserve">system </w:t>
      </w:r>
      <w:r w:rsidR="004812F0" w:rsidRPr="00933176">
        <w:rPr>
          <w:color w:val="000000" w:themeColor="text1"/>
          <w:lang w:val="en-GB"/>
        </w:rPr>
        <w:t xml:space="preserve">prompt </w:t>
      </w:r>
      <w:r w:rsidR="0061161D">
        <w:rPr>
          <w:color w:val="000000" w:themeColor="text1"/>
          <w:lang w:val="en-GB"/>
        </w:rPr>
        <w:t>that was crafted for the LLM</w:t>
      </w:r>
      <w:r w:rsidR="009C1C47" w:rsidRPr="00933176">
        <w:rPr>
          <w:color w:val="000000" w:themeColor="text1"/>
          <w:lang w:val="en-GB"/>
        </w:rPr>
        <w:t>,</w:t>
      </w:r>
      <w:r w:rsidR="004812F0" w:rsidRPr="00933176">
        <w:rPr>
          <w:color w:val="000000" w:themeColor="text1"/>
          <w:lang w:val="en-GB"/>
        </w:rPr>
        <w:t xml:space="preserve"> and the </w:t>
      </w:r>
      <w:r w:rsidR="0061161D">
        <w:rPr>
          <w:color w:val="000000" w:themeColor="text1"/>
          <w:lang w:val="en-GB"/>
        </w:rPr>
        <w:t>r</w:t>
      </w:r>
      <w:r w:rsidR="004812F0" w:rsidRPr="00933176">
        <w:rPr>
          <w:color w:val="000000" w:themeColor="text1"/>
          <w:lang w:val="en-GB"/>
        </w:rPr>
        <w:t>ecommendation</w:t>
      </w:r>
      <w:r w:rsidR="009C1C47" w:rsidRPr="00933176">
        <w:rPr>
          <w:color w:val="000000" w:themeColor="text1"/>
          <w:lang w:val="en-GB"/>
        </w:rPr>
        <w:t xml:space="preserve"> tab</w:t>
      </w:r>
      <w:r w:rsidR="0061161D">
        <w:rPr>
          <w:color w:val="000000" w:themeColor="text1"/>
          <w:lang w:val="en-GB"/>
        </w:rPr>
        <w:t xml:space="preserve"> to the right</w:t>
      </w:r>
      <w:r w:rsidR="009C1C47" w:rsidRPr="00933176">
        <w:rPr>
          <w:color w:val="000000" w:themeColor="text1"/>
          <w:lang w:val="en-GB"/>
        </w:rPr>
        <w:t xml:space="preserve"> </w:t>
      </w:r>
      <w:r w:rsidR="0061161D">
        <w:rPr>
          <w:color w:val="000000" w:themeColor="text1"/>
          <w:lang w:val="en-GB"/>
        </w:rPr>
        <w:t>displays</w:t>
      </w:r>
      <w:r w:rsidR="009C1C47" w:rsidRPr="00933176">
        <w:rPr>
          <w:color w:val="000000" w:themeColor="text1"/>
          <w:lang w:val="en-GB"/>
        </w:rPr>
        <w:t xml:space="preserve"> the results generated by the model. </w:t>
      </w:r>
      <w:r w:rsidR="00687C7C" w:rsidRPr="00933176">
        <w:rPr>
          <w:color w:val="000000" w:themeColor="text1"/>
          <w:lang w:val="en-GB"/>
        </w:rPr>
        <w:t xml:space="preserve">Overall, </w:t>
      </w:r>
      <w:proofErr w:type="gramStart"/>
      <w:r w:rsidR="00687C7C" w:rsidRPr="00933176">
        <w:rPr>
          <w:color w:val="000000" w:themeColor="text1"/>
          <w:lang w:val="en-GB"/>
        </w:rPr>
        <w:t>it can be seen that</w:t>
      </w:r>
      <w:r w:rsidR="009C1C47" w:rsidRPr="00933176">
        <w:rPr>
          <w:color w:val="000000" w:themeColor="text1"/>
          <w:lang w:val="en-GB"/>
        </w:rPr>
        <w:t xml:space="preserve"> the</w:t>
      </w:r>
      <w:proofErr w:type="gramEnd"/>
      <w:r w:rsidR="009C1C47" w:rsidRPr="00933176">
        <w:rPr>
          <w:color w:val="000000" w:themeColor="text1"/>
          <w:lang w:val="en-GB"/>
        </w:rPr>
        <w:t xml:space="preserve"> model accurately </w:t>
      </w:r>
      <w:r w:rsidR="00687C7C" w:rsidRPr="00933176">
        <w:rPr>
          <w:color w:val="000000" w:themeColor="text1"/>
          <w:lang w:val="en-GB"/>
        </w:rPr>
        <w:t>highlighted</w:t>
      </w:r>
      <w:r w:rsidR="009C1C47" w:rsidRPr="00933176">
        <w:rPr>
          <w:color w:val="000000" w:themeColor="text1"/>
          <w:lang w:val="en-GB"/>
        </w:rPr>
        <w:t xml:space="preserve"> the individual</w:t>
      </w:r>
      <w:r w:rsidR="0061161D">
        <w:rPr>
          <w:color w:val="000000" w:themeColor="text1"/>
          <w:lang w:val="en-GB"/>
        </w:rPr>
        <w:t>’</w:t>
      </w:r>
      <w:r w:rsidR="009C1C47" w:rsidRPr="00933176">
        <w:rPr>
          <w:color w:val="000000" w:themeColor="text1"/>
          <w:lang w:val="en-GB"/>
        </w:rPr>
        <w:t xml:space="preserve">s </w:t>
      </w:r>
      <w:r w:rsidR="00CC0685" w:rsidRPr="00EA6828">
        <w:rPr>
          <w:color w:val="EE0000"/>
          <w:lang w:val="en-GB"/>
        </w:rPr>
        <w:t>leaning left</w:t>
      </w:r>
      <w:r w:rsidR="009C1C47" w:rsidRPr="00933176">
        <w:rPr>
          <w:color w:val="000000" w:themeColor="text1"/>
          <w:lang w:val="en-GB"/>
        </w:rPr>
        <w:t xml:space="preserve"> for an extended period. It also provided</w:t>
      </w:r>
      <w:r w:rsidR="00687C7C" w:rsidRPr="00933176">
        <w:rPr>
          <w:color w:val="000000" w:themeColor="text1"/>
          <w:lang w:val="en-GB"/>
        </w:rPr>
        <w:t xml:space="preserve"> additional</w:t>
      </w:r>
      <w:r w:rsidR="009C1C47" w:rsidRPr="00933176">
        <w:rPr>
          <w:color w:val="000000" w:themeColor="text1"/>
          <w:lang w:val="en-GB"/>
        </w:rPr>
        <w:t xml:space="preserve"> suggestions to improve one’s sitting habits.</w:t>
      </w:r>
      <w:r w:rsidR="00ED0736" w:rsidRPr="00933176">
        <w:rPr>
          <w:color w:val="000000" w:themeColor="text1"/>
          <w:lang w:val="en-GB"/>
        </w:rPr>
        <w:t xml:space="preserve"> </w:t>
      </w:r>
      <w:r w:rsidR="00244D13" w:rsidRPr="00933176">
        <w:rPr>
          <w:color w:val="000000" w:themeColor="text1"/>
          <w:lang w:val="en-GB"/>
        </w:rPr>
        <w:t>After</w:t>
      </w:r>
      <w:r w:rsidR="00ED0736" w:rsidRPr="00933176">
        <w:rPr>
          <w:color w:val="000000" w:themeColor="text1"/>
          <w:lang w:val="en-GB"/>
        </w:rPr>
        <w:t xml:space="preserve"> </w:t>
      </w:r>
      <w:r w:rsidR="004379B3">
        <w:rPr>
          <w:color w:val="000000" w:themeColor="text1"/>
          <w:lang w:val="en-GB"/>
        </w:rPr>
        <w:t xml:space="preserve">conducting </w:t>
      </w:r>
      <w:r w:rsidR="00687C7C" w:rsidRPr="00933176">
        <w:rPr>
          <w:color w:val="000000" w:themeColor="text1"/>
          <w:lang w:val="en-GB"/>
        </w:rPr>
        <w:t>further</w:t>
      </w:r>
      <w:r w:rsidR="00ED0736" w:rsidRPr="00933176">
        <w:rPr>
          <w:color w:val="000000" w:themeColor="text1"/>
          <w:lang w:val="en-GB"/>
        </w:rPr>
        <w:t xml:space="preserve"> tests</w:t>
      </w:r>
      <w:r w:rsidR="004379B3">
        <w:rPr>
          <w:color w:val="000000" w:themeColor="text1"/>
          <w:lang w:val="en-GB"/>
        </w:rPr>
        <w:t xml:space="preserve"> </w:t>
      </w:r>
      <w:proofErr w:type="gramStart"/>
      <w:r w:rsidR="004379B3">
        <w:rPr>
          <w:color w:val="000000" w:themeColor="text1"/>
          <w:lang w:val="en-GB"/>
        </w:rPr>
        <w:t>similar to</w:t>
      </w:r>
      <w:proofErr w:type="gramEnd"/>
      <w:r w:rsidR="004379B3">
        <w:rPr>
          <w:color w:val="000000" w:themeColor="text1"/>
          <w:lang w:val="en-GB"/>
        </w:rPr>
        <w:t xml:space="preserve"> this</w:t>
      </w:r>
      <w:r w:rsidR="00ED0736" w:rsidRPr="00933176">
        <w:rPr>
          <w:color w:val="000000" w:themeColor="text1"/>
          <w:lang w:val="en-GB"/>
        </w:rPr>
        <w:t xml:space="preserve">, we </w:t>
      </w:r>
      <w:r w:rsidR="00687C7C" w:rsidRPr="00933176">
        <w:rPr>
          <w:color w:val="000000" w:themeColor="text1"/>
          <w:lang w:val="en-GB"/>
        </w:rPr>
        <w:t>observe</w:t>
      </w:r>
      <w:r w:rsidR="00E83263">
        <w:rPr>
          <w:color w:val="000000" w:themeColor="text1"/>
          <w:lang w:val="en-GB"/>
        </w:rPr>
        <w:t>d</w:t>
      </w:r>
      <w:r w:rsidR="004379B3">
        <w:rPr>
          <w:color w:val="000000" w:themeColor="text1"/>
          <w:lang w:val="en-GB"/>
        </w:rPr>
        <w:t xml:space="preserve"> </w:t>
      </w:r>
      <w:r w:rsidR="00E83263">
        <w:rPr>
          <w:color w:val="000000" w:themeColor="text1"/>
          <w:lang w:val="en-GB"/>
        </w:rPr>
        <w:t xml:space="preserve">that </w:t>
      </w:r>
      <w:r w:rsidR="004379B3">
        <w:rPr>
          <w:color w:val="000000" w:themeColor="text1"/>
          <w:lang w:val="en-GB"/>
        </w:rPr>
        <w:t xml:space="preserve">the </w:t>
      </w:r>
      <w:r w:rsidR="003417B3" w:rsidRPr="00933176">
        <w:rPr>
          <w:color w:val="000000" w:themeColor="text1"/>
          <w:lang w:val="en-GB"/>
        </w:rPr>
        <w:t>LLM's responses</w:t>
      </w:r>
      <w:r w:rsidR="00244D13" w:rsidRPr="00933176">
        <w:rPr>
          <w:color w:val="000000" w:themeColor="text1"/>
          <w:lang w:val="en-GB"/>
        </w:rPr>
        <w:t xml:space="preserve"> </w:t>
      </w:r>
      <w:r w:rsidR="00E83263">
        <w:rPr>
          <w:color w:val="000000" w:themeColor="text1"/>
          <w:lang w:val="en-GB"/>
        </w:rPr>
        <w:t>were accurate 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6A2CD494"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Overall, t</w:t>
      </w:r>
      <w:r w:rsidR="00A8756B" w:rsidRPr="001A37FC">
        <w:rPr>
          <w:color w:val="000000" w:themeColor="text1"/>
        </w:rPr>
        <w:t>he CNN model achieved the highest classification accuracy</w:t>
      </w:r>
      <w:r w:rsidR="002B149E">
        <w:rPr>
          <w:color w:val="000000" w:themeColor="text1"/>
        </w:rPr>
        <w:t>, with a value of 9</w:t>
      </w:r>
      <w:r w:rsidR="009D6F10">
        <w:rPr>
          <w:color w:val="000000" w:themeColor="text1"/>
        </w:rPr>
        <w:t>8</w:t>
      </w:r>
      <w:r w:rsidR="002B149E">
        <w:rPr>
          <w:color w:val="000000" w:themeColor="text1"/>
        </w:rPr>
        <w:t>.</w:t>
      </w:r>
      <w:r w:rsidR="009D6F10">
        <w:rPr>
          <w:color w:val="000000" w:themeColor="text1"/>
        </w:rPr>
        <w:t>29</w:t>
      </w:r>
      <w:r w:rsidR="002B149E">
        <w:rPr>
          <w:color w:val="000000" w:themeColor="text1"/>
        </w:rPr>
        <w:t>%, compared</w:t>
      </w:r>
      <w:r w:rsidR="00A8756B" w:rsidRPr="001A37FC">
        <w:rPr>
          <w:color w:val="000000" w:themeColor="text1"/>
          <w:lang w:val="en-GB"/>
        </w:rPr>
        <w:t xml:space="preserve"> to </w:t>
      </w:r>
      <w:r w:rsidR="00EC201F" w:rsidRPr="001A37FC">
        <w:rPr>
          <w:color w:val="000000" w:themeColor="text1"/>
          <w:lang w:val="en-GB"/>
        </w:rPr>
        <w:t xml:space="preserve">the </w:t>
      </w:r>
      <w:r w:rsidR="009D6F10">
        <w:rPr>
          <w:color w:val="000000" w:themeColor="text1"/>
          <w:lang w:val="en-GB"/>
        </w:rPr>
        <w:t>DT</w:t>
      </w:r>
      <w:r w:rsidR="00BE32BE">
        <w:rPr>
          <w:color w:val="000000" w:themeColor="text1"/>
          <w:lang w:val="en-GB"/>
        </w:rPr>
        <w:t>,</w:t>
      </w:r>
      <w:r w:rsidR="00A8756B" w:rsidRPr="001A37FC">
        <w:rPr>
          <w:color w:val="000000" w:themeColor="text1"/>
          <w:lang w:val="en-GB"/>
        </w:rPr>
        <w:t xml:space="preserve"> which had the lowest score at </w:t>
      </w:r>
      <w:r w:rsidR="008168F6">
        <w:rPr>
          <w:color w:val="000000" w:themeColor="text1"/>
        </w:rPr>
        <w:t>66</w:t>
      </w:r>
      <w:r w:rsidR="00A8756B" w:rsidRPr="001A37FC">
        <w:rPr>
          <w:color w:val="000000" w:themeColor="text1"/>
        </w:rPr>
        <w:t>.</w:t>
      </w:r>
      <w:r w:rsidR="008168F6">
        <w:rPr>
          <w:color w:val="000000" w:themeColor="text1"/>
        </w:rPr>
        <w:t>29</w:t>
      </w:r>
      <w:r w:rsidR="00A8756B" w:rsidRPr="001A37FC">
        <w:rPr>
          <w:color w:val="000000" w:themeColor="text1"/>
        </w:rPr>
        <w:t xml:space="preserve">%. </w:t>
      </w:r>
      <w:r w:rsidR="00D65C71" w:rsidRPr="001A37FC">
        <w:rPr>
          <w:color w:val="000000" w:themeColor="text1"/>
        </w:rPr>
        <w:t>Additionally, a</w:t>
      </w:r>
      <w:r w:rsidR="00627138" w:rsidRPr="001A37FC">
        <w:rPr>
          <w:color w:val="000000" w:themeColor="text1"/>
        </w:rPr>
        <w:t xml:space="preserve"> </w:t>
      </w:r>
      <w:r w:rsidR="00A8756B" w:rsidRPr="001A37FC">
        <w:rPr>
          <w:color w:val="000000" w:themeColor="text1"/>
        </w:rPr>
        <w:t xml:space="preserve">comprehensive feedback </w:t>
      </w:r>
      <w:r w:rsidR="00CA1531">
        <w:rPr>
          <w:color w:val="000000" w:themeColor="text1"/>
        </w:rPr>
        <w:t>system, comprising both web and mobile applications, was developed to provide the end user with valuable information and insights regarding the adopted sitting patterns. This system utilizes</w:t>
      </w:r>
      <w:r w:rsidR="00014EB5">
        <w:rPr>
          <w:color w:val="000000" w:themeColor="text1"/>
        </w:rPr>
        <w:t xml:space="preserve"> </w:t>
      </w:r>
      <w:r w:rsidR="00CB17E6">
        <w:rPr>
          <w:color w:val="000000" w:themeColor="text1"/>
        </w:rPr>
        <w:t xml:space="preserve">the </w:t>
      </w:r>
      <w:r w:rsidR="00014EB5" w:rsidRPr="001A37FC">
        <w:rPr>
          <w:color w:val="000000" w:themeColor="text1"/>
        </w:rPr>
        <w:t>OpenAI GPT-4o model to generate insightful recommendations 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68079DBF" w:rsidR="00E93210" w:rsidRPr="001A37FC" w:rsidRDefault="00E93210" w:rsidP="00E93210">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3F0D48" w:rsidRPr="001A37FC">
        <w:rPr>
          <w:color w:val="000000" w:themeColor="text1"/>
        </w:rPr>
        <w:t>&lt;Author’s contributions&gt;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16" w:name="_Hlk89945590"/>
      <w:bookmarkStart w:id="1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1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1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Pr="001A37FC" w:rsidRDefault="00E93210" w:rsidP="00070792">
      <w:pPr>
        <w:pStyle w:val="MDPI21heading1"/>
        <w:ind w:left="0"/>
        <w:rPr>
          <w:color w:val="000000" w:themeColor="text1"/>
        </w:rPr>
      </w:pPr>
      <w:r w:rsidRPr="001A37FC">
        <w:rPr>
          <w:color w:val="000000" w:themeColor="text1"/>
        </w:rPr>
        <w:t>References</w:t>
      </w:r>
    </w:p>
    <w:p w14:paraId="0566B921" w14:textId="77777777" w:rsidR="00A26712" w:rsidRPr="00A26712" w:rsidRDefault="00321B44" w:rsidP="00A26712">
      <w:pPr>
        <w:pStyle w:val="Bibliography"/>
        <w:rPr>
          <w:color w:val="auto"/>
        </w:rPr>
      </w:pPr>
      <w:r w:rsidRPr="001A37FC">
        <w:rPr>
          <w:color w:val="000000" w:themeColor="text1"/>
        </w:rPr>
        <w:fldChar w:fldCharType="begin"/>
      </w:r>
      <w:r w:rsidR="009461F9">
        <w:rPr>
          <w:color w:val="000000" w:themeColor="text1"/>
        </w:rPr>
        <w:instrText xml:space="preserve"> ADDIN ZOTERO_BIBL {"uncited":[],"omitted":[],"custom":[]} CSL_BIBLIOGRAPHY </w:instrText>
      </w:r>
      <w:r w:rsidRPr="001A37FC">
        <w:rPr>
          <w:color w:val="000000" w:themeColor="text1"/>
        </w:rPr>
        <w:fldChar w:fldCharType="separate"/>
      </w:r>
      <w:r w:rsidR="00A26712" w:rsidRPr="00A26712">
        <w:rPr>
          <w:color w:val="auto"/>
        </w:rPr>
        <w:t xml:space="preserve">1. </w:t>
      </w:r>
      <w:r w:rsidR="00A26712" w:rsidRPr="00A26712">
        <w:rPr>
          <w:color w:val="auto"/>
        </w:rPr>
        <w:tab/>
        <w:t xml:space="preserve">Daneshmandi, H.; Choobineh, A.; Ghaem, H.; Karimi, M. Adverse Effects of Prolonged Sitting Behavior on the General Health of Office Workers. </w:t>
      </w:r>
      <w:r w:rsidR="00A26712" w:rsidRPr="00A26712">
        <w:rPr>
          <w:i/>
          <w:iCs/>
          <w:color w:val="auto"/>
        </w:rPr>
        <w:t>J Lifestyle Med</w:t>
      </w:r>
      <w:r w:rsidR="00A26712" w:rsidRPr="00A26712">
        <w:rPr>
          <w:color w:val="auto"/>
        </w:rPr>
        <w:t xml:space="preserve"> </w:t>
      </w:r>
      <w:r w:rsidR="00A26712" w:rsidRPr="00A26712">
        <w:rPr>
          <w:b/>
          <w:bCs/>
          <w:color w:val="auto"/>
        </w:rPr>
        <w:t>2017</w:t>
      </w:r>
      <w:r w:rsidR="00A26712" w:rsidRPr="00A26712">
        <w:rPr>
          <w:color w:val="auto"/>
        </w:rPr>
        <w:t xml:space="preserve">, </w:t>
      </w:r>
      <w:r w:rsidR="00A26712" w:rsidRPr="00A26712">
        <w:rPr>
          <w:i/>
          <w:iCs/>
          <w:color w:val="auto"/>
        </w:rPr>
        <w:t>7</w:t>
      </w:r>
      <w:r w:rsidR="00A26712" w:rsidRPr="00A26712">
        <w:rPr>
          <w:color w:val="auto"/>
        </w:rPr>
        <w:t>, 69–75, doi:10.15280/jlm.2017.7.2.69.</w:t>
      </w:r>
    </w:p>
    <w:p w14:paraId="50D8E554" w14:textId="77777777" w:rsidR="00A26712" w:rsidRPr="00A26712" w:rsidRDefault="00A26712" w:rsidP="00A26712">
      <w:pPr>
        <w:pStyle w:val="Bibliography"/>
        <w:rPr>
          <w:color w:val="auto"/>
        </w:rPr>
      </w:pPr>
      <w:r w:rsidRPr="00A26712">
        <w:rPr>
          <w:color w:val="auto"/>
        </w:rPr>
        <w:t xml:space="preserve">2. </w:t>
      </w:r>
      <w:r w:rsidRPr="00A26712">
        <w:rPr>
          <w:color w:val="auto"/>
        </w:rPr>
        <w:tab/>
        <w:t xml:space="preserve">Keskin, Y. Correlation between Sitting Duration and Position and Lumbar Pain among Office Workers. </w:t>
      </w:r>
      <w:r w:rsidRPr="00A26712">
        <w:rPr>
          <w:i/>
          <w:iCs/>
          <w:color w:val="auto"/>
        </w:rPr>
        <w:t>Haydarpasa Numune Med J</w:t>
      </w:r>
      <w:r w:rsidRPr="00A26712">
        <w:rPr>
          <w:color w:val="auto"/>
        </w:rPr>
        <w:t xml:space="preserve"> </w:t>
      </w:r>
      <w:r w:rsidRPr="00A26712">
        <w:rPr>
          <w:b/>
          <w:bCs/>
          <w:color w:val="auto"/>
        </w:rPr>
        <w:t>2019</w:t>
      </w:r>
      <w:r w:rsidRPr="00A26712">
        <w:rPr>
          <w:color w:val="auto"/>
        </w:rPr>
        <w:t>, doi:10.14744/hnhj.2019.04909.</w:t>
      </w:r>
    </w:p>
    <w:p w14:paraId="2BE2A627" w14:textId="77777777" w:rsidR="00A26712" w:rsidRPr="00A26712" w:rsidRDefault="00A26712" w:rsidP="00A26712">
      <w:pPr>
        <w:pStyle w:val="Bibliography"/>
        <w:rPr>
          <w:color w:val="auto"/>
        </w:rPr>
      </w:pPr>
      <w:r w:rsidRPr="00A26712">
        <w:rPr>
          <w:color w:val="auto"/>
        </w:rPr>
        <w:t xml:space="preserve">3. </w:t>
      </w:r>
      <w:r w:rsidRPr="00A26712">
        <w:rPr>
          <w:color w:val="auto"/>
        </w:rPr>
        <w:tab/>
      </w:r>
      <w:r w:rsidRPr="00A26712">
        <w:rPr>
          <w:i/>
          <w:iCs/>
          <w:color w:val="auto"/>
        </w:rPr>
        <w:t>Global Status Report on Physical Activity 2022</w:t>
      </w:r>
      <w:r w:rsidRPr="00A26712">
        <w:rPr>
          <w:color w:val="auto"/>
        </w:rPr>
        <w:t>; World Health Organization: Geneva, 2022; ISBN 978-92-4-005915-3.</w:t>
      </w:r>
    </w:p>
    <w:p w14:paraId="310CE974" w14:textId="77777777" w:rsidR="00A26712" w:rsidRPr="00A26712" w:rsidRDefault="00A26712" w:rsidP="00A26712">
      <w:pPr>
        <w:pStyle w:val="Bibliography"/>
        <w:rPr>
          <w:color w:val="auto"/>
        </w:rPr>
      </w:pPr>
      <w:r w:rsidRPr="00A26712">
        <w:rPr>
          <w:color w:val="auto"/>
        </w:rPr>
        <w:t xml:space="preserve">4. </w:t>
      </w:r>
      <w:r w:rsidRPr="00A26712">
        <w:rPr>
          <w:color w:val="auto"/>
        </w:rPr>
        <w:tab/>
        <w:t xml:space="preserve">Yang, L.; Lu, X.; Yan, B.; Huang, Y. Prevalence of Incorrect Posture among Children and Adolescents: Finding from a Large Population-Based Study in China. </w:t>
      </w:r>
      <w:r w:rsidRPr="00A26712">
        <w:rPr>
          <w:i/>
          <w:iCs/>
          <w:color w:val="auto"/>
        </w:rPr>
        <w:t>iScience</w:t>
      </w:r>
      <w:r w:rsidRPr="00A26712">
        <w:rPr>
          <w:color w:val="auto"/>
        </w:rPr>
        <w:t xml:space="preserve"> </w:t>
      </w:r>
      <w:r w:rsidRPr="00A26712">
        <w:rPr>
          <w:b/>
          <w:bCs/>
          <w:color w:val="auto"/>
        </w:rPr>
        <w:t>2020</w:t>
      </w:r>
      <w:r w:rsidRPr="00A26712">
        <w:rPr>
          <w:color w:val="auto"/>
        </w:rPr>
        <w:t xml:space="preserve">, </w:t>
      </w:r>
      <w:r w:rsidRPr="00A26712">
        <w:rPr>
          <w:i/>
          <w:iCs/>
          <w:color w:val="auto"/>
        </w:rPr>
        <w:t>23</w:t>
      </w:r>
      <w:r w:rsidRPr="00A26712">
        <w:rPr>
          <w:color w:val="auto"/>
        </w:rPr>
        <w:t>, 101043, doi:10.1016/j.isci.2020.101043.</w:t>
      </w:r>
    </w:p>
    <w:p w14:paraId="5764E553" w14:textId="77777777" w:rsidR="00A26712" w:rsidRPr="00A26712" w:rsidRDefault="00A26712" w:rsidP="00A26712">
      <w:pPr>
        <w:pStyle w:val="Bibliography"/>
        <w:rPr>
          <w:color w:val="auto"/>
        </w:rPr>
      </w:pPr>
      <w:r w:rsidRPr="00A26712">
        <w:rPr>
          <w:color w:val="auto"/>
        </w:rPr>
        <w:t xml:space="preserve">5. </w:t>
      </w:r>
      <w:r w:rsidRPr="00A26712">
        <w:rPr>
          <w:color w:val="auto"/>
        </w:rPr>
        <w:tab/>
        <w:t xml:space="preserve">Kett, A.R.; Sichting, F.; Milani, T.L. The Effect of Sitting Posture and Postural Activity on Low Back Muscle Stiffness. </w:t>
      </w:r>
      <w:r w:rsidRPr="00A26712">
        <w:rPr>
          <w:i/>
          <w:iCs/>
          <w:color w:val="auto"/>
        </w:rPr>
        <w:t>Biomechanics</w:t>
      </w:r>
      <w:r w:rsidRPr="00A26712">
        <w:rPr>
          <w:color w:val="auto"/>
        </w:rPr>
        <w:t xml:space="preserve"> </w:t>
      </w:r>
      <w:r w:rsidRPr="00A26712">
        <w:rPr>
          <w:b/>
          <w:bCs/>
          <w:color w:val="auto"/>
        </w:rPr>
        <w:t>2021</w:t>
      </w:r>
      <w:r w:rsidRPr="00A26712">
        <w:rPr>
          <w:color w:val="auto"/>
        </w:rPr>
        <w:t xml:space="preserve">, </w:t>
      </w:r>
      <w:r w:rsidRPr="00A26712">
        <w:rPr>
          <w:i/>
          <w:iCs/>
          <w:color w:val="auto"/>
        </w:rPr>
        <w:t>1</w:t>
      </w:r>
      <w:r w:rsidRPr="00A26712">
        <w:rPr>
          <w:color w:val="auto"/>
        </w:rPr>
        <w:t>, 214–224, doi:10.3390/biomechanics1020018.</w:t>
      </w:r>
    </w:p>
    <w:p w14:paraId="54BE875B" w14:textId="77777777" w:rsidR="00A26712" w:rsidRPr="00A26712" w:rsidRDefault="00A26712" w:rsidP="00A26712">
      <w:pPr>
        <w:pStyle w:val="Bibliography"/>
        <w:rPr>
          <w:color w:val="auto"/>
        </w:rPr>
      </w:pPr>
      <w:r w:rsidRPr="00A26712">
        <w:rPr>
          <w:color w:val="auto"/>
        </w:rPr>
        <w:t xml:space="preserve">6. </w:t>
      </w:r>
      <w:r w:rsidRPr="00A26712">
        <w:rPr>
          <w:color w:val="auto"/>
        </w:rPr>
        <w:tab/>
        <w:t xml:space="preserve">Ágústsson, A.; Sveinsson, Þ.; Rodby-Bousquet, E. The Effect of Asymmetrical Limited Hip Flexion on Seating Posture, Scoliosis and Windswept Hip Distortion. </w:t>
      </w:r>
      <w:r w:rsidRPr="00A26712">
        <w:rPr>
          <w:i/>
          <w:iCs/>
          <w:color w:val="auto"/>
        </w:rPr>
        <w:t>Research in Developmental Disabilities</w:t>
      </w:r>
      <w:r w:rsidRPr="00A26712">
        <w:rPr>
          <w:color w:val="auto"/>
        </w:rPr>
        <w:t xml:space="preserve"> </w:t>
      </w:r>
      <w:r w:rsidRPr="00A26712">
        <w:rPr>
          <w:b/>
          <w:bCs/>
          <w:color w:val="auto"/>
        </w:rPr>
        <w:t>2017</w:t>
      </w:r>
      <w:r w:rsidRPr="00A26712">
        <w:rPr>
          <w:color w:val="auto"/>
        </w:rPr>
        <w:t xml:space="preserve">, </w:t>
      </w:r>
      <w:r w:rsidRPr="00A26712">
        <w:rPr>
          <w:i/>
          <w:iCs/>
          <w:color w:val="auto"/>
        </w:rPr>
        <w:t>71</w:t>
      </w:r>
      <w:r w:rsidRPr="00A26712">
        <w:rPr>
          <w:color w:val="auto"/>
        </w:rPr>
        <w:t>, 18–23, doi:10.1016/j.ridd.2017.09.019.</w:t>
      </w:r>
    </w:p>
    <w:p w14:paraId="2C5B7E9C" w14:textId="77777777" w:rsidR="00A26712" w:rsidRPr="00A26712" w:rsidRDefault="00A26712" w:rsidP="00A26712">
      <w:pPr>
        <w:pStyle w:val="Bibliography"/>
        <w:rPr>
          <w:color w:val="auto"/>
        </w:rPr>
      </w:pPr>
      <w:r w:rsidRPr="00A26712">
        <w:rPr>
          <w:color w:val="auto"/>
        </w:rPr>
        <w:t xml:space="preserve">7. </w:t>
      </w:r>
      <w:r w:rsidRPr="00A2671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A26712">
        <w:rPr>
          <w:i/>
          <w:iCs/>
          <w:color w:val="auto"/>
        </w:rPr>
        <w:t>Heliyon</w:t>
      </w:r>
      <w:r w:rsidRPr="00A26712">
        <w:rPr>
          <w:color w:val="auto"/>
        </w:rPr>
        <w:t xml:space="preserve"> </w:t>
      </w:r>
      <w:r w:rsidRPr="00A26712">
        <w:rPr>
          <w:b/>
          <w:bCs/>
          <w:color w:val="auto"/>
        </w:rPr>
        <w:t>2022</w:t>
      </w:r>
      <w:r w:rsidRPr="00A26712">
        <w:rPr>
          <w:color w:val="auto"/>
        </w:rPr>
        <w:t xml:space="preserve">, </w:t>
      </w:r>
      <w:r w:rsidRPr="00A26712">
        <w:rPr>
          <w:i/>
          <w:iCs/>
          <w:color w:val="auto"/>
        </w:rPr>
        <w:t>8</w:t>
      </w:r>
      <w:r w:rsidRPr="00A26712">
        <w:rPr>
          <w:color w:val="auto"/>
        </w:rPr>
        <w:t>, e11059, doi:10.1016/j.heliyon.2022.e11059.</w:t>
      </w:r>
    </w:p>
    <w:p w14:paraId="4D14E443" w14:textId="77777777" w:rsidR="00A26712" w:rsidRPr="00A26712" w:rsidRDefault="00A26712" w:rsidP="00A26712">
      <w:pPr>
        <w:pStyle w:val="Bibliography"/>
        <w:rPr>
          <w:color w:val="auto"/>
        </w:rPr>
      </w:pPr>
      <w:r w:rsidRPr="00A26712">
        <w:rPr>
          <w:color w:val="auto"/>
        </w:rPr>
        <w:t xml:space="preserve">8. </w:t>
      </w:r>
      <w:r w:rsidRPr="00A2671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26712">
        <w:rPr>
          <w:i/>
          <w:iCs/>
          <w:color w:val="auto"/>
        </w:rPr>
        <w:t>Journal of Tissue Viability</w:t>
      </w:r>
      <w:r w:rsidRPr="00A26712">
        <w:rPr>
          <w:color w:val="auto"/>
        </w:rPr>
        <w:t xml:space="preserve"> </w:t>
      </w:r>
      <w:r w:rsidRPr="00A26712">
        <w:rPr>
          <w:b/>
          <w:bCs/>
          <w:color w:val="auto"/>
        </w:rPr>
        <w:t>2018</w:t>
      </w:r>
      <w:r w:rsidRPr="00A26712">
        <w:rPr>
          <w:color w:val="auto"/>
        </w:rPr>
        <w:t xml:space="preserve">, </w:t>
      </w:r>
      <w:r w:rsidRPr="00A26712">
        <w:rPr>
          <w:i/>
          <w:iCs/>
          <w:color w:val="auto"/>
        </w:rPr>
        <w:t>27</w:t>
      </w:r>
      <w:r w:rsidRPr="00A26712">
        <w:rPr>
          <w:color w:val="auto"/>
        </w:rPr>
        <w:t>, 59–73, doi:10.1016/j.jtv.2017.09.004.</w:t>
      </w:r>
    </w:p>
    <w:p w14:paraId="3585C405" w14:textId="77777777" w:rsidR="00A26712" w:rsidRPr="00A26712" w:rsidRDefault="00A26712" w:rsidP="00A26712">
      <w:pPr>
        <w:pStyle w:val="Bibliography"/>
        <w:rPr>
          <w:color w:val="auto"/>
        </w:rPr>
      </w:pPr>
      <w:r w:rsidRPr="00A26712">
        <w:rPr>
          <w:color w:val="auto"/>
        </w:rPr>
        <w:t xml:space="preserve">9. </w:t>
      </w:r>
      <w:r w:rsidRPr="00A26712">
        <w:rPr>
          <w:color w:val="auto"/>
        </w:rPr>
        <w:tab/>
        <w:t xml:space="preserve">Benatti, F.B.; Ried-Larsen, M. The Effects of Breaking up Prolonged Sitting Time: A Review of Experimental Studies. </w:t>
      </w:r>
      <w:r w:rsidRPr="00A26712">
        <w:rPr>
          <w:i/>
          <w:iCs/>
          <w:color w:val="auto"/>
        </w:rPr>
        <w:t>Medicine &amp; Science in Sports &amp; Exercise</w:t>
      </w:r>
      <w:r w:rsidRPr="00A26712">
        <w:rPr>
          <w:color w:val="auto"/>
        </w:rPr>
        <w:t xml:space="preserve"> </w:t>
      </w:r>
      <w:r w:rsidRPr="00A26712">
        <w:rPr>
          <w:b/>
          <w:bCs/>
          <w:color w:val="auto"/>
        </w:rPr>
        <w:t>2015</w:t>
      </w:r>
      <w:r w:rsidRPr="00A26712">
        <w:rPr>
          <w:color w:val="auto"/>
        </w:rPr>
        <w:t xml:space="preserve">, </w:t>
      </w:r>
      <w:r w:rsidRPr="00A26712">
        <w:rPr>
          <w:i/>
          <w:iCs/>
          <w:color w:val="auto"/>
        </w:rPr>
        <w:t>47</w:t>
      </w:r>
      <w:r w:rsidRPr="00A26712">
        <w:rPr>
          <w:color w:val="auto"/>
        </w:rPr>
        <w:t>, 2053–2061, doi:10.1249/MSS.0000000000000654.</w:t>
      </w:r>
    </w:p>
    <w:p w14:paraId="67BDB9F2" w14:textId="77777777" w:rsidR="00A26712" w:rsidRPr="00A26712" w:rsidRDefault="00A26712" w:rsidP="00A26712">
      <w:pPr>
        <w:pStyle w:val="Bibliography"/>
        <w:rPr>
          <w:color w:val="auto"/>
        </w:rPr>
      </w:pPr>
      <w:r w:rsidRPr="00A26712">
        <w:rPr>
          <w:color w:val="auto"/>
        </w:rPr>
        <w:t xml:space="preserve">10. </w:t>
      </w:r>
      <w:r w:rsidRPr="00A26712">
        <w:rPr>
          <w:color w:val="auto"/>
        </w:rPr>
        <w:tab/>
        <w:t xml:space="preserve">Odesola, D.F.; Kulon, J.; Verghese, S.; Partlow, A.; Gibson, C. Smart Sensing Chairs for Sitting Posture Detection, Classification, and Monitoring: A Comprehensive Review. </w:t>
      </w:r>
      <w:r w:rsidRPr="00A26712">
        <w:rPr>
          <w:i/>
          <w:iCs/>
          <w:color w:val="auto"/>
        </w:rPr>
        <w:t>Sensors</w:t>
      </w:r>
      <w:r w:rsidRPr="00A26712">
        <w:rPr>
          <w:color w:val="auto"/>
        </w:rPr>
        <w:t xml:space="preserve"> </w:t>
      </w:r>
      <w:r w:rsidRPr="00A26712">
        <w:rPr>
          <w:b/>
          <w:bCs/>
          <w:color w:val="auto"/>
        </w:rPr>
        <w:t>2024</w:t>
      </w:r>
      <w:r w:rsidRPr="00A26712">
        <w:rPr>
          <w:color w:val="auto"/>
        </w:rPr>
        <w:t xml:space="preserve">, </w:t>
      </w:r>
      <w:r w:rsidRPr="00A26712">
        <w:rPr>
          <w:i/>
          <w:iCs/>
          <w:color w:val="auto"/>
        </w:rPr>
        <w:t>24</w:t>
      </w:r>
      <w:r w:rsidRPr="00A26712">
        <w:rPr>
          <w:color w:val="auto"/>
        </w:rPr>
        <w:t>, 2940, doi:10.3390/s24092940.</w:t>
      </w:r>
    </w:p>
    <w:p w14:paraId="749379B7" w14:textId="77777777" w:rsidR="00A26712" w:rsidRPr="00A26712" w:rsidRDefault="00A26712" w:rsidP="00A26712">
      <w:pPr>
        <w:pStyle w:val="Bibliography"/>
        <w:rPr>
          <w:color w:val="auto"/>
        </w:rPr>
      </w:pPr>
      <w:r w:rsidRPr="00A26712">
        <w:rPr>
          <w:color w:val="auto"/>
        </w:rPr>
        <w:t xml:space="preserve">11. </w:t>
      </w:r>
      <w:r w:rsidRPr="00A26712">
        <w:rPr>
          <w:color w:val="auto"/>
        </w:rPr>
        <w:tab/>
        <w:t xml:space="preserve">Vermander, P.; Mancisidor, A.; Cabanes, I.; Perez, N. Intelligent Systems for Sitting Posture Monitoring and Anomaly Detection: An Overview. </w:t>
      </w:r>
      <w:r w:rsidRPr="00A26712">
        <w:rPr>
          <w:i/>
          <w:iCs/>
          <w:color w:val="auto"/>
        </w:rPr>
        <w:t>J NeuroEngineering Rehabil</w:t>
      </w:r>
      <w:r w:rsidRPr="00A26712">
        <w:rPr>
          <w:color w:val="auto"/>
        </w:rPr>
        <w:t xml:space="preserve"> </w:t>
      </w:r>
      <w:r w:rsidRPr="00A26712">
        <w:rPr>
          <w:b/>
          <w:bCs/>
          <w:color w:val="auto"/>
        </w:rPr>
        <w:t>2024</w:t>
      </w:r>
      <w:r w:rsidRPr="00A26712">
        <w:rPr>
          <w:color w:val="auto"/>
        </w:rPr>
        <w:t xml:space="preserve">, </w:t>
      </w:r>
      <w:r w:rsidRPr="00A26712">
        <w:rPr>
          <w:i/>
          <w:iCs/>
          <w:color w:val="auto"/>
        </w:rPr>
        <w:t>21</w:t>
      </w:r>
      <w:r w:rsidRPr="00A26712">
        <w:rPr>
          <w:color w:val="auto"/>
        </w:rPr>
        <w:t>, 28, doi:10.1186/s12984-024-01322-z.</w:t>
      </w:r>
    </w:p>
    <w:p w14:paraId="58B14489" w14:textId="77777777" w:rsidR="00A26712" w:rsidRPr="00A26712" w:rsidRDefault="00A26712" w:rsidP="00A26712">
      <w:pPr>
        <w:pStyle w:val="Bibliography"/>
        <w:rPr>
          <w:color w:val="auto"/>
        </w:rPr>
      </w:pPr>
      <w:r w:rsidRPr="00A26712">
        <w:rPr>
          <w:color w:val="auto"/>
        </w:rPr>
        <w:t xml:space="preserve">12. </w:t>
      </w:r>
      <w:r w:rsidRPr="00A26712">
        <w:rPr>
          <w:color w:val="auto"/>
        </w:rPr>
        <w:tab/>
        <w:t xml:space="preserve">Cajamarca, G.; Rodríguez, I.; Herskovic, V.; Campos, M.; Riofrío, J.C. StraightenUp+: Monitoring of Posture during Daily Activities for Older Persons Using Wearable Sensors.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3409, doi:10.3390/s18103409.</w:t>
      </w:r>
    </w:p>
    <w:p w14:paraId="239F1A8E" w14:textId="77777777" w:rsidR="00A26712" w:rsidRPr="00A26712" w:rsidRDefault="00A26712" w:rsidP="00A26712">
      <w:pPr>
        <w:pStyle w:val="Bibliography"/>
        <w:rPr>
          <w:color w:val="auto"/>
        </w:rPr>
      </w:pPr>
      <w:r w:rsidRPr="00A26712">
        <w:rPr>
          <w:color w:val="auto"/>
        </w:rPr>
        <w:lastRenderedPageBreak/>
        <w:t xml:space="preserve">13. </w:t>
      </w:r>
      <w:r w:rsidRPr="00A26712">
        <w:rPr>
          <w:color w:val="auto"/>
        </w:rPr>
        <w:tab/>
        <w:t xml:space="preserve">Hou, Y.; Wang, Z.; Liu, H.; Xia, M.; Fan, X.; Ye, Q. Designing a Smart Garment for Dynamic Sitting Reminders. </w:t>
      </w:r>
      <w:r w:rsidRPr="00A26712">
        <w:rPr>
          <w:i/>
          <w:iCs/>
          <w:color w:val="auto"/>
        </w:rPr>
        <w:t>Sensors</w:t>
      </w:r>
      <w:r w:rsidRPr="00A26712">
        <w:rPr>
          <w:color w:val="auto"/>
        </w:rPr>
        <w:t xml:space="preserve"> </w:t>
      </w:r>
      <w:r w:rsidRPr="00A26712">
        <w:rPr>
          <w:b/>
          <w:bCs/>
          <w:color w:val="auto"/>
        </w:rPr>
        <w:t>2025</w:t>
      </w:r>
      <w:r w:rsidRPr="00A26712">
        <w:rPr>
          <w:color w:val="auto"/>
        </w:rPr>
        <w:t xml:space="preserve">, </w:t>
      </w:r>
      <w:r w:rsidRPr="00A26712">
        <w:rPr>
          <w:i/>
          <w:iCs/>
          <w:color w:val="auto"/>
        </w:rPr>
        <w:t>25</w:t>
      </w:r>
      <w:r w:rsidRPr="00A26712">
        <w:rPr>
          <w:color w:val="auto"/>
        </w:rPr>
        <w:t>, 3359, doi:10.3390/s25113359.</w:t>
      </w:r>
    </w:p>
    <w:p w14:paraId="29CA8ACF" w14:textId="77777777" w:rsidR="00A26712" w:rsidRPr="00A26712" w:rsidRDefault="00A26712" w:rsidP="00A26712">
      <w:pPr>
        <w:pStyle w:val="Bibliography"/>
        <w:rPr>
          <w:color w:val="auto"/>
        </w:rPr>
      </w:pPr>
      <w:r w:rsidRPr="00A26712">
        <w:rPr>
          <w:color w:val="auto"/>
        </w:rPr>
        <w:t xml:space="preserve">14. </w:t>
      </w:r>
      <w:r w:rsidRPr="00A26712">
        <w:rPr>
          <w:color w:val="auto"/>
        </w:rPr>
        <w:tab/>
        <w:t xml:space="preserve">Jin, H.; He, X.; Wang, L.; Zhu, Y.; Jiang, W.; Zhou, X. SitPose: Real-Time Detection of Sitting Posture and Sedentary Behavior Using Ensemble Learning With Depth Sensor. </w:t>
      </w:r>
      <w:r w:rsidRPr="00A26712">
        <w:rPr>
          <w:b/>
          <w:bCs/>
          <w:color w:val="auto"/>
        </w:rPr>
        <w:t>2024</w:t>
      </w:r>
      <w:r w:rsidRPr="00A26712">
        <w:rPr>
          <w:color w:val="auto"/>
        </w:rPr>
        <w:t>, doi:10.48550/ARXIV.2412.12216.</w:t>
      </w:r>
    </w:p>
    <w:p w14:paraId="5A3BFD24" w14:textId="77777777" w:rsidR="00A26712" w:rsidRPr="00A26712" w:rsidRDefault="00A26712" w:rsidP="00A26712">
      <w:pPr>
        <w:pStyle w:val="Bibliography"/>
        <w:rPr>
          <w:color w:val="auto"/>
        </w:rPr>
      </w:pPr>
      <w:r w:rsidRPr="00A26712">
        <w:rPr>
          <w:color w:val="auto"/>
        </w:rPr>
        <w:t xml:space="preserve">15. </w:t>
      </w:r>
      <w:r w:rsidRPr="00A26712">
        <w:rPr>
          <w:color w:val="auto"/>
        </w:rPr>
        <w:tab/>
        <w:t>Estrada, J.; Vea, L. Sitting Posture Recognition for Computer Users Using Smartphones and a Web Camera. In Proceedings of the TENCON 2017 - 2017 IEEE Region 10 Conference; IEEE: Penang, November 2017; pp. 1520–1525.</w:t>
      </w:r>
    </w:p>
    <w:p w14:paraId="4A6B3507" w14:textId="77777777" w:rsidR="00A26712" w:rsidRPr="00A26712" w:rsidRDefault="00A26712" w:rsidP="00A26712">
      <w:pPr>
        <w:pStyle w:val="Bibliography"/>
        <w:rPr>
          <w:color w:val="auto"/>
        </w:rPr>
      </w:pPr>
      <w:r w:rsidRPr="00A26712">
        <w:rPr>
          <w:color w:val="auto"/>
        </w:rPr>
        <w:t xml:space="preserve">16. </w:t>
      </w:r>
      <w:r w:rsidRPr="00A26712">
        <w:rPr>
          <w:color w:val="auto"/>
        </w:rPr>
        <w:tab/>
        <w:t xml:space="preserve">Wang, J.; Hafidh, B.; Dong, H.; El Saddik, A. Sitting Posture Recognition Using a Spiking Neural Network. </w:t>
      </w:r>
      <w:r w:rsidRPr="00A26712">
        <w:rPr>
          <w:i/>
          <w:iCs/>
          <w:color w:val="auto"/>
        </w:rPr>
        <w:t>IEEE Sensors J.</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1779–1786, doi:10.1109/JSEN.2020.3016611.</w:t>
      </w:r>
    </w:p>
    <w:p w14:paraId="0DDE3D6A" w14:textId="77777777" w:rsidR="00A26712" w:rsidRPr="00A26712" w:rsidRDefault="00A26712" w:rsidP="00A26712">
      <w:pPr>
        <w:pStyle w:val="Bibliography"/>
        <w:rPr>
          <w:color w:val="auto"/>
        </w:rPr>
      </w:pPr>
      <w:r w:rsidRPr="00A26712">
        <w:rPr>
          <w:color w:val="auto"/>
        </w:rPr>
        <w:t xml:space="preserve">17. </w:t>
      </w:r>
      <w:r w:rsidRPr="00A26712">
        <w:rPr>
          <w:color w:val="auto"/>
        </w:rPr>
        <w:tab/>
        <w:t xml:space="preserve">Tsai, M.-C.; Chu, E.T.-H.; Lee, C.-R. An Automated Sitting Posture Recognition System Utilizing Pressure Sensors.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5894, doi:10.3390/s23135894.</w:t>
      </w:r>
    </w:p>
    <w:p w14:paraId="21E6C641" w14:textId="77777777" w:rsidR="00A26712" w:rsidRPr="00A26712" w:rsidRDefault="00A26712" w:rsidP="00A26712">
      <w:pPr>
        <w:pStyle w:val="Bibliography"/>
        <w:rPr>
          <w:color w:val="auto"/>
        </w:rPr>
      </w:pPr>
      <w:r w:rsidRPr="00A26712">
        <w:rPr>
          <w:color w:val="auto"/>
        </w:rPr>
        <w:t xml:space="preserve">18. </w:t>
      </w:r>
      <w:r w:rsidRPr="00A26712">
        <w:rPr>
          <w:color w:val="auto"/>
        </w:rPr>
        <w:tab/>
        <w:t xml:space="preserve">Matuska, S.; Paralic, M.; Hudec, R. A Smart System for Sitting Posture Detection Based on Force Sensors and Mobile Application. </w:t>
      </w:r>
      <w:r w:rsidRPr="00A26712">
        <w:rPr>
          <w:i/>
          <w:iCs/>
          <w:color w:val="auto"/>
        </w:rPr>
        <w:t>Mobile Information Systems</w:t>
      </w:r>
      <w:r w:rsidRPr="00A26712">
        <w:rPr>
          <w:color w:val="auto"/>
        </w:rPr>
        <w:t xml:space="preserve"> </w:t>
      </w:r>
      <w:r w:rsidRPr="00A26712">
        <w:rPr>
          <w:b/>
          <w:bCs/>
          <w:color w:val="auto"/>
        </w:rPr>
        <w:t>2020</w:t>
      </w:r>
      <w:r w:rsidRPr="00A26712">
        <w:rPr>
          <w:color w:val="auto"/>
        </w:rPr>
        <w:t xml:space="preserve">, </w:t>
      </w:r>
      <w:r w:rsidRPr="00A26712">
        <w:rPr>
          <w:i/>
          <w:iCs/>
          <w:color w:val="auto"/>
        </w:rPr>
        <w:t>2020</w:t>
      </w:r>
      <w:r w:rsidRPr="00A26712">
        <w:rPr>
          <w:color w:val="auto"/>
        </w:rPr>
        <w:t>, 1–13, doi:10.1155/2020/6625797.</w:t>
      </w:r>
    </w:p>
    <w:p w14:paraId="2D506EAD" w14:textId="77777777" w:rsidR="00A26712" w:rsidRPr="00A26712" w:rsidRDefault="00A26712" w:rsidP="00A26712">
      <w:pPr>
        <w:pStyle w:val="Bibliography"/>
        <w:rPr>
          <w:color w:val="auto"/>
        </w:rPr>
      </w:pPr>
      <w:r w:rsidRPr="00A26712">
        <w:rPr>
          <w:color w:val="auto"/>
        </w:rPr>
        <w:t xml:space="preserve">19. </w:t>
      </w:r>
      <w:r w:rsidRPr="00A26712">
        <w:rPr>
          <w:color w:val="auto"/>
        </w:rPr>
        <w:tab/>
        <w:t xml:space="preserve">Martínez-Estrada, M.; Vuohijoki, T.; Poberznik, A.; Shaikh, A.; Virkki, J.; Gil, I.; Fernández-García, R. A Smart Chair to Monitor Sitting Posture by Capacitive Textile Sensors. </w:t>
      </w:r>
      <w:r w:rsidRPr="00A26712">
        <w:rPr>
          <w:i/>
          <w:iCs/>
          <w:color w:val="auto"/>
        </w:rPr>
        <w:t>Materials</w:t>
      </w:r>
      <w:r w:rsidRPr="00A26712">
        <w:rPr>
          <w:color w:val="auto"/>
        </w:rPr>
        <w:t xml:space="preserve"> </w:t>
      </w:r>
      <w:r w:rsidRPr="00A26712">
        <w:rPr>
          <w:b/>
          <w:bCs/>
          <w:color w:val="auto"/>
        </w:rPr>
        <w:t>2023</w:t>
      </w:r>
      <w:r w:rsidRPr="00A26712">
        <w:rPr>
          <w:color w:val="auto"/>
        </w:rPr>
        <w:t xml:space="preserve">, </w:t>
      </w:r>
      <w:r w:rsidRPr="00A26712">
        <w:rPr>
          <w:i/>
          <w:iCs/>
          <w:color w:val="auto"/>
        </w:rPr>
        <w:t>16</w:t>
      </w:r>
      <w:r w:rsidRPr="00A26712">
        <w:rPr>
          <w:color w:val="auto"/>
        </w:rPr>
        <w:t>, 4838, doi:10.3390/ma16134838.</w:t>
      </w:r>
    </w:p>
    <w:p w14:paraId="01B2AC22" w14:textId="77777777" w:rsidR="00A26712" w:rsidRPr="00A26712" w:rsidRDefault="00A26712" w:rsidP="00A26712">
      <w:pPr>
        <w:pStyle w:val="Bibliography"/>
        <w:rPr>
          <w:color w:val="auto"/>
        </w:rPr>
      </w:pPr>
      <w:r w:rsidRPr="00A26712">
        <w:rPr>
          <w:color w:val="auto"/>
        </w:rPr>
        <w:t xml:space="preserve">20. </w:t>
      </w:r>
      <w:r w:rsidRPr="00A26712">
        <w:rPr>
          <w:color w:val="auto"/>
        </w:rPr>
        <w:tab/>
        <w:t xml:space="preserve">Pereira, L.; Plácido Da Silva, H. A Novel Smart Chair System for Posture Classification and Invisible ECG Monitoring. </w:t>
      </w:r>
      <w:r w:rsidRPr="00A26712">
        <w:rPr>
          <w:i/>
          <w:iCs/>
          <w:color w:val="auto"/>
        </w:rPr>
        <w:t>Sensors</w:t>
      </w:r>
      <w:r w:rsidRPr="00A26712">
        <w:rPr>
          <w:color w:val="auto"/>
        </w:rPr>
        <w:t xml:space="preserve"> </w:t>
      </w:r>
      <w:r w:rsidRPr="00A26712">
        <w:rPr>
          <w:b/>
          <w:bCs/>
          <w:color w:val="auto"/>
        </w:rPr>
        <w:t>2023</w:t>
      </w:r>
      <w:r w:rsidRPr="00A26712">
        <w:rPr>
          <w:color w:val="auto"/>
        </w:rPr>
        <w:t xml:space="preserve">, </w:t>
      </w:r>
      <w:r w:rsidRPr="00A26712">
        <w:rPr>
          <w:i/>
          <w:iCs/>
          <w:color w:val="auto"/>
        </w:rPr>
        <w:t>23</w:t>
      </w:r>
      <w:r w:rsidRPr="00A26712">
        <w:rPr>
          <w:color w:val="auto"/>
        </w:rPr>
        <w:t>, 719, doi:10.3390/s23020719.</w:t>
      </w:r>
    </w:p>
    <w:p w14:paraId="3E823A31" w14:textId="77777777" w:rsidR="00A26712" w:rsidRPr="00A26712" w:rsidRDefault="00A26712" w:rsidP="00A26712">
      <w:pPr>
        <w:pStyle w:val="Bibliography"/>
        <w:rPr>
          <w:color w:val="auto"/>
        </w:rPr>
      </w:pPr>
      <w:r w:rsidRPr="00A26712">
        <w:rPr>
          <w:color w:val="auto"/>
        </w:rPr>
        <w:t xml:space="preserve">21. </w:t>
      </w:r>
      <w:r w:rsidRPr="00A26712">
        <w:rPr>
          <w:color w:val="auto"/>
        </w:rPr>
        <w:tab/>
        <w:t xml:space="preserve">Jeong, H.; Park, W. Developing and Evaluating a Mixed Sensor Smart Chair System for Real-Time Posture Classification: Combining Pressure and Distance Sensors. </w:t>
      </w:r>
      <w:r w:rsidRPr="00A26712">
        <w:rPr>
          <w:i/>
          <w:iCs/>
          <w:color w:val="auto"/>
        </w:rPr>
        <w:t>IEEE J. Biomed. Health Inform.</w:t>
      </w:r>
      <w:r w:rsidRPr="00A26712">
        <w:rPr>
          <w:color w:val="auto"/>
        </w:rPr>
        <w:t xml:space="preserve"> </w:t>
      </w:r>
      <w:r w:rsidRPr="00A26712">
        <w:rPr>
          <w:b/>
          <w:bCs/>
          <w:color w:val="auto"/>
        </w:rPr>
        <w:t>2021</w:t>
      </w:r>
      <w:r w:rsidRPr="00A26712">
        <w:rPr>
          <w:color w:val="auto"/>
        </w:rPr>
        <w:t xml:space="preserve">, </w:t>
      </w:r>
      <w:r w:rsidRPr="00A26712">
        <w:rPr>
          <w:i/>
          <w:iCs/>
          <w:color w:val="auto"/>
        </w:rPr>
        <w:t>25</w:t>
      </w:r>
      <w:r w:rsidRPr="00A26712">
        <w:rPr>
          <w:color w:val="auto"/>
        </w:rPr>
        <w:t>, 1805–1813, doi:10.1109/JBHI.2020.3030096.</w:t>
      </w:r>
    </w:p>
    <w:p w14:paraId="24FF393B" w14:textId="77777777" w:rsidR="00A26712" w:rsidRPr="00A26712" w:rsidRDefault="00A26712" w:rsidP="00A26712">
      <w:pPr>
        <w:pStyle w:val="Bibliography"/>
        <w:rPr>
          <w:color w:val="auto"/>
        </w:rPr>
      </w:pPr>
      <w:r w:rsidRPr="00A26712">
        <w:rPr>
          <w:color w:val="auto"/>
        </w:rPr>
        <w:t xml:space="preserve">22. </w:t>
      </w:r>
      <w:r w:rsidRPr="00A2671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43453A" w14:textId="77777777" w:rsidR="00A26712" w:rsidRPr="00A26712" w:rsidRDefault="00A26712" w:rsidP="00A26712">
      <w:pPr>
        <w:pStyle w:val="Bibliography"/>
        <w:rPr>
          <w:color w:val="auto"/>
        </w:rPr>
      </w:pPr>
      <w:r w:rsidRPr="00A26712">
        <w:rPr>
          <w:color w:val="auto"/>
        </w:rPr>
        <w:t xml:space="preserve">23. </w:t>
      </w:r>
      <w:r w:rsidRPr="00A26712">
        <w:rPr>
          <w:color w:val="auto"/>
        </w:rPr>
        <w:tab/>
        <w:t xml:space="preserve">Javaid, A.; Abbas, A.; Arshad, J.; Rahmani, M.K.I.; Chauhdary, S.T.; Jaffery, M.H.; Banga, A.S. Force Sensitive Resistors-Based Real-Time Posture Detection System Using Machine Learning Algorithms. </w:t>
      </w:r>
      <w:r w:rsidRPr="00A26712">
        <w:rPr>
          <w:i/>
          <w:iCs/>
          <w:color w:val="auto"/>
        </w:rPr>
        <w:t>CMC</w:t>
      </w:r>
      <w:r w:rsidRPr="00A26712">
        <w:rPr>
          <w:color w:val="auto"/>
        </w:rPr>
        <w:t xml:space="preserve"> </w:t>
      </w:r>
      <w:r w:rsidRPr="00A26712">
        <w:rPr>
          <w:b/>
          <w:bCs/>
          <w:color w:val="auto"/>
        </w:rPr>
        <w:t>2023</w:t>
      </w:r>
      <w:r w:rsidRPr="00A26712">
        <w:rPr>
          <w:color w:val="auto"/>
        </w:rPr>
        <w:t xml:space="preserve">, </w:t>
      </w:r>
      <w:r w:rsidRPr="00A26712">
        <w:rPr>
          <w:i/>
          <w:iCs/>
          <w:color w:val="auto"/>
        </w:rPr>
        <w:t>77</w:t>
      </w:r>
      <w:r w:rsidRPr="00A26712">
        <w:rPr>
          <w:color w:val="auto"/>
        </w:rPr>
        <w:t>, 1795–1814, doi:10.32604/cmc.2023.044140.</w:t>
      </w:r>
    </w:p>
    <w:p w14:paraId="25C3B623" w14:textId="77777777" w:rsidR="00A26712" w:rsidRPr="00A26712" w:rsidRDefault="00A26712" w:rsidP="00A26712">
      <w:pPr>
        <w:pStyle w:val="Bibliography"/>
        <w:rPr>
          <w:color w:val="auto"/>
        </w:rPr>
      </w:pPr>
      <w:r w:rsidRPr="00A26712">
        <w:rPr>
          <w:color w:val="auto"/>
        </w:rPr>
        <w:t xml:space="preserve">24. </w:t>
      </w:r>
      <w:r w:rsidRPr="00A26712">
        <w:rPr>
          <w:color w:val="auto"/>
        </w:rPr>
        <w:tab/>
        <w:t xml:space="preserve">Ma, C.; Li, W.; Gravina, R.; Fortino, G. Posture Detection Based on Smart Cushion for Wheelchair Users. </w:t>
      </w:r>
      <w:r w:rsidRPr="00A26712">
        <w:rPr>
          <w:i/>
          <w:iCs/>
          <w:color w:val="auto"/>
        </w:rPr>
        <w:t>Sensors</w:t>
      </w:r>
      <w:r w:rsidRPr="00A26712">
        <w:rPr>
          <w:color w:val="auto"/>
        </w:rPr>
        <w:t xml:space="preserve"> </w:t>
      </w:r>
      <w:r w:rsidRPr="00A26712">
        <w:rPr>
          <w:b/>
          <w:bCs/>
          <w:color w:val="auto"/>
        </w:rPr>
        <w:t>2017</w:t>
      </w:r>
      <w:r w:rsidRPr="00A26712">
        <w:rPr>
          <w:color w:val="auto"/>
        </w:rPr>
        <w:t xml:space="preserve">, </w:t>
      </w:r>
      <w:r w:rsidRPr="00A26712">
        <w:rPr>
          <w:i/>
          <w:iCs/>
          <w:color w:val="auto"/>
        </w:rPr>
        <w:t>17</w:t>
      </w:r>
      <w:r w:rsidRPr="00A26712">
        <w:rPr>
          <w:color w:val="auto"/>
        </w:rPr>
        <w:t>, 719, doi:10.3390/s17040719.</w:t>
      </w:r>
    </w:p>
    <w:p w14:paraId="602F1E20" w14:textId="77777777" w:rsidR="00A26712" w:rsidRPr="00A26712" w:rsidRDefault="00A26712" w:rsidP="00A26712">
      <w:pPr>
        <w:pStyle w:val="Bibliography"/>
        <w:rPr>
          <w:color w:val="auto"/>
        </w:rPr>
      </w:pPr>
      <w:r w:rsidRPr="00A26712">
        <w:rPr>
          <w:color w:val="auto"/>
        </w:rPr>
        <w:t xml:space="preserve">25. </w:t>
      </w:r>
      <w:r w:rsidRPr="00A26712">
        <w:rPr>
          <w:color w:val="auto"/>
        </w:rPr>
        <w:tab/>
        <w:t xml:space="preserve">Ma, C.; Li, W.; Gravina, R.; Du, J.; Li, Q.; Fortino, G. Smart Cushion-Based Activity Recognition: Prompting Users to Maintain a Healthy Seated Posture. </w:t>
      </w:r>
      <w:r w:rsidRPr="00A26712">
        <w:rPr>
          <w:i/>
          <w:iCs/>
          <w:color w:val="auto"/>
        </w:rPr>
        <w:t>IEEE Syst. Man Cybern. Mag.</w:t>
      </w:r>
      <w:r w:rsidRPr="00A26712">
        <w:rPr>
          <w:color w:val="auto"/>
        </w:rPr>
        <w:t xml:space="preserve"> </w:t>
      </w:r>
      <w:r w:rsidRPr="00A26712">
        <w:rPr>
          <w:b/>
          <w:bCs/>
          <w:color w:val="auto"/>
        </w:rPr>
        <w:t>2020</w:t>
      </w:r>
      <w:r w:rsidRPr="00A26712">
        <w:rPr>
          <w:color w:val="auto"/>
        </w:rPr>
        <w:t xml:space="preserve">, </w:t>
      </w:r>
      <w:r w:rsidRPr="00A26712">
        <w:rPr>
          <w:i/>
          <w:iCs/>
          <w:color w:val="auto"/>
        </w:rPr>
        <w:t>6</w:t>
      </w:r>
      <w:r w:rsidRPr="00A26712">
        <w:rPr>
          <w:color w:val="auto"/>
        </w:rPr>
        <w:t>, 6–14, doi:10.1109/MSMC.2019.2962226.</w:t>
      </w:r>
    </w:p>
    <w:p w14:paraId="0AA3A16C" w14:textId="77777777" w:rsidR="00A26712" w:rsidRPr="00A26712" w:rsidRDefault="00A26712" w:rsidP="00A26712">
      <w:pPr>
        <w:pStyle w:val="Bibliography"/>
        <w:rPr>
          <w:color w:val="auto"/>
        </w:rPr>
      </w:pPr>
      <w:r w:rsidRPr="00A26712">
        <w:rPr>
          <w:color w:val="auto"/>
        </w:rPr>
        <w:t xml:space="preserve">26. </w:t>
      </w:r>
      <w:r w:rsidRPr="00A26712">
        <w:rPr>
          <w:color w:val="auto"/>
        </w:rPr>
        <w:tab/>
        <w:t>Fu, T.; Macleod, A. IntelliChair: An Approach for Activity Detection and Prediction via Posture Analysis. In Proceedings of the 2014 International Conference on Intelligent Environments; IEEE: China, June 2014; pp. 211–213.</w:t>
      </w:r>
    </w:p>
    <w:p w14:paraId="42746003" w14:textId="77777777" w:rsidR="00A26712" w:rsidRPr="00A26712" w:rsidRDefault="00A26712" w:rsidP="00A26712">
      <w:pPr>
        <w:pStyle w:val="Bibliography"/>
        <w:rPr>
          <w:color w:val="auto"/>
        </w:rPr>
      </w:pPr>
      <w:r w:rsidRPr="00A26712">
        <w:rPr>
          <w:color w:val="auto"/>
        </w:rPr>
        <w:t xml:space="preserve">27. </w:t>
      </w:r>
      <w:r w:rsidRPr="00A26712">
        <w:rPr>
          <w:color w:val="auto"/>
        </w:rPr>
        <w:tab/>
        <w:t xml:space="preserve">Wan, Q.; Zhao, H.; Li, J.; Xu, P. Hip Positioning and Sitting Posture Recognition Based on Human Sitting Pressure Image.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426, doi:10.3390/s21020426.</w:t>
      </w:r>
    </w:p>
    <w:p w14:paraId="05941A47" w14:textId="77777777" w:rsidR="00A26712" w:rsidRPr="00A26712" w:rsidRDefault="00A26712" w:rsidP="00A26712">
      <w:pPr>
        <w:pStyle w:val="Bibliography"/>
        <w:rPr>
          <w:color w:val="auto"/>
        </w:rPr>
      </w:pPr>
      <w:r w:rsidRPr="00A26712">
        <w:rPr>
          <w:color w:val="auto"/>
        </w:rPr>
        <w:t xml:space="preserve">28. </w:t>
      </w:r>
      <w:r w:rsidRPr="00A26712">
        <w:rPr>
          <w:color w:val="auto"/>
        </w:rPr>
        <w:tab/>
        <w:t xml:space="preserve">Roh, J.; Park, H.; Lee, K.; Hyeong, J.; Kim, S.; Lee, B. Sitting Posture Monitoring System Based on a Low-Cost Load Cell Using Machine Learning.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208, doi:10.3390/s18010208.</w:t>
      </w:r>
    </w:p>
    <w:p w14:paraId="1DC0B856" w14:textId="77777777" w:rsidR="00A26712" w:rsidRPr="00A26712" w:rsidRDefault="00A26712" w:rsidP="00A26712">
      <w:pPr>
        <w:pStyle w:val="Bibliography"/>
        <w:rPr>
          <w:color w:val="auto"/>
        </w:rPr>
      </w:pPr>
      <w:r w:rsidRPr="00A26712">
        <w:rPr>
          <w:color w:val="auto"/>
        </w:rPr>
        <w:t xml:space="preserve">29. </w:t>
      </w:r>
      <w:r w:rsidRPr="00A2671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56C8AF8" w14:textId="77777777" w:rsidR="00A26712" w:rsidRPr="00A26712" w:rsidRDefault="00A26712" w:rsidP="00A26712">
      <w:pPr>
        <w:pStyle w:val="Bibliography"/>
        <w:rPr>
          <w:color w:val="auto"/>
        </w:rPr>
      </w:pPr>
      <w:r w:rsidRPr="00A26712">
        <w:rPr>
          <w:color w:val="auto"/>
        </w:rPr>
        <w:t xml:space="preserve">30. </w:t>
      </w:r>
      <w:r w:rsidRPr="00A26712">
        <w:rPr>
          <w:color w:val="auto"/>
        </w:rPr>
        <w:tab/>
        <w:t xml:space="preserve">Zemp, R.; Tanadini, M.; Plüss, S.; Schnüriger, K.; Singh, N.B.; Taylor, W.R.; Lorenzetti, S. Application of Machine Learning Approaches for Classifying Sitting Posture Based on Force and Acceleration Sensors. </w:t>
      </w:r>
      <w:r w:rsidRPr="00A26712">
        <w:rPr>
          <w:i/>
          <w:iCs/>
          <w:color w:val="auto"/>
        </w:rPr>
        <w:t>BioMed Research International</w:t>
      </w:r>
      <w:r w:rsidRPr="00A26712">
        <w:rPr>
          <w:color w:val="auto"/>
        </w:rPr>
        <w:t xml:space="preserve"> </w:t>
      </w:r>
      <w:r w:rsidRPr="00A26712">
        <w:rPr>
          <w:b/>
          <w:bCs/>
          <w:color w:val="auto"/>
        </w:rPr>
        <w:t>2016</w:t>
      </w:r>
      <w:r w:rsidRPr="00A26712">
        <w:rPr>
          <w:color w:val="auto"/>
        </w:rPr>
        <w:t xml:space="preserve">, </w:t>
      </w:r>
      <w:r w:rsidRPr="00A26712">
        <w:rPr>
          <w:i/>
          <w:iCs/>
          <w:color w:val="auto"/>
        </w:rPr>
        <w:t>2016</w:t>
      </w:r>
      <w:r w:rsidRPr="00A26712">
        <w:rPr>
          <w:color w:val="auto"/>
        </w:rPr>
        <w:t>, 1–9, doi:10.1155/2016/5978489.</w:t>
      </w:r>
    </w:p>
    <w:p w14:paraId="301C09C3" w14:textId="77777777" w:rsidR="00A26712" w:rsidRPr="00A26712" w:rsidRDefault="00A26712" w:rsidP="00A26712">
      <w:pPr>
        <w:pStyle w:val="Bibliography"/>
        <w:rPr>
          <w:color w:val="auto"/>
        </w:rPr>
      </w:pPr>
      <w:r w:rsidRPr="00A26712">
        <w:rPr>
          <w:color w:val="auto"/>
        </w:rPr>
        <w:lastRenderedPageBreak/>
        <w:t xml:space="preserve">31. </w:t>
      </w:r>
      <w:r w:rsidRPr="00A26712">
        <w:rPr>
          <w:color w:val="auto"/>
        </w:rPr>
        <w:tab/>
        <w:t xml:space="preserve">Bourahmoune, K.; Ishac, K.; Amagasa, T. Intelligent Posture Training: Machine-Learning-Powered Human Sitting Posture Recognition Based on a Pressure-Sensing IoT Cushion. </w:t>
      </w:r>
      <w:r w:rsidRPr="00A26712">
        <w:rPr>
          <w:i/>
          <w:iCs/>
          <w:color w:val="auto"/>
        </w:rPr>
        <w:t>Sensors</w:t>
      </w:r>
      <w:r w:rsidRPr="00A26712">
        <w:rPr>
          <w:color w:val="auto"/>
        </w:rPr>
        <w:t xml:space="preserve"> </w:t>
      </w:r>
      <w:r w:rsidRPr="00A26712">
        <w:rPr>
          <w:b/>
          <w:bCs/>
          <w:color w:val="auto"/>
        </w:rPr>
        <w:t>2022</w:t>
      </w:r>
      <w:r w:rsidRPr="00A26712">
        <w:rPr>
          <w:color w:val="auto"/>
        </w:rPr>
        <w:t xml:space="preserve">, </w:t>
      </w:r>
      <w:r w:rsidRPr="00A26712">
        <w:rPr>
          <w:i/>
          <w:iCs/>
          <w:color w:val="auto"/>
        </w:rPr>
        <w:t>22</w:t>
      </w:r>
      <w:r w:rsidRPr="00A26712">
        <w:rPr>
          <w:color w:val="auto"/>
        </w:rPr>
        <w:t>, 5337, doi:10.3390/s22145337.</w:t>
      </w:r>
    </w:p>
    <w:p w14:paraId="3EAF441F" w14:textId="77777777" w:rsidR="00A26712" w:rsidRPr="00A26712" w:rsidRDefault="00A26712" w:rsidP="00A26712">
      <w:pPr>
        <w:pStyle w:val="Bibliography"/>
        <w:rPr>
          <w:color w:val="auto"/>
        </w:rPr>
      </w:pPr>
      <w:r w:rsidRPr="00A26712">
        <w:rPr>
          <w:color w:val="auto"/>
        </w:rPr>
        <w:t xml:space="preserve">32. </w:t>
      </w:r>
      <w:r w:rsidRPr="00A26712">
        <w:rPr>
          <w:color w:val="auto"/>
        </w:rPr>
        <w:tab/>
        <w:t xml:space="preserve">Kim, Y.; Son, Y.; Kim, W.; Jin, B.; Yun, M. Classification of Children’s Sitting Postures Using Machine Learning Algorithms. </w:t>
      </w:r>
      <w:r w:rsidRPr="00A26712">
        <w:rPr>
          <w:i/>
          <w:iCs/>
          <w:color w:val="auto"/>
        </w:rPr>
        <w:t>Applied Sciences</w:t>
      </w:r>
      <w:r w:rsidRPr="00A26712">
        <w:rPr>
          <w:color w:val="auto"/>
        </w:rPr>
        <w:t xml:space="preserve"> </w:t>
      </w:r>
      <w:r w:rsidRPr="00A26712">
        <w:rPr>
          <w:b/>
          <w:bCs/>
          <w:color w:val="auto"/>
        </w:rPr>
        <w:t>2018</w:t>
      </w:r>
      <w:r w:rsidRPr="00A26712">
        <w:rPr>
          <w:color w:val="auto"/>
        </w:rPr>
        <w:t xml:space="preserve">, </w:t>
      </w:r>
      <w:r w:rsidRPr="00A26712">
        <w:rPr>
          <w:i/>
          <w:iCs/>
          <w:color w:val="auto"/>
        </w:rPr>
        <w:t>8</w:t>
      </w:r>
      <w:r w:rsidRPr="00A26712">
        <w:rPr>
          <w:color w:val="auto"/>
        </w:rPr>
        <w:t>, 1280, doi:10.3390/app8081280.</w:t>
      </w:r>
    </w:p>
    <w:p w14:paraId="64D541A3" w14:textId="77777777" w:rsidR="00A26712" w:rsidRPr="00A26712" w:rsidRDefault="00A26712" w:rsidP="00A26712">
      <w:pPr>
        <w:pStyle w:val="Bibliography"/>
        <w:rPr>
          <w:color w:val="auto"/>
        </w:rPr>
      </w:pPr>
      <w:r w:rsidRPr="00A26712">
        <w:rPr>
          <w:color w:val="auto"/>
        </w:rPr>
        <w:t xml:space="preserve">33. </w:t>
      </w:r>
      <w:r w:rsidRPr="00A26712">
        <w:rPr>
          <w:color w:val="auto"/>
        </w:rPr>
        <w:tab/>
        <w:t xml:space="preserve">Fan, Z.; Hu, X.; Chen, W.-M.; Zhang, D.-W.; Ma, X. A Deep Learning Based 2-Dimensional Hip Pressure Signals Analysis Method for Sitting Posture Recognition. </w:t>
      </w:r>
      <w:r w:rsidRPr="00A26712">
        <w:rPr>
          <w:i/>
          <w:iCs/>
          <w:color w:val="auto"/>
        </w:rPr>
        <w:t>Biomedical Signal Processing and Control</w:t>
      </w:r>
      <w:r w:rsidRPr="00A26712">
        <w:rPr>
          <w:color w:val="auto"/>
        </w:rPr>
        <w:t xml:space="preserve"> </w:t>
      </w:r>
      <w:r w:rsidRPr="00A26712">
        <w:rPr>
          <w:b/>
          <w:bCs/>
          <w:color w:val="auto"/>
        </w:rPr>
        <w:t>2022</w:t>
      </w:r>
      <w:r w:rsidRPr="00A26712">
        <w:rPr>
          <w:color w:val="auto"/>
        </w:rPr>
        <w:t xml:space="preserve">, </w:t>
      </w:r>
      <w:r w:rsidRPr="00A26712">
        <w:rPr>
          <w:i/>
          <w:iCs/>
          <w:color w:val="auto"/>
        </w:rPr>
        <w:t>73</w:t>
      </w:r>
      <w:r w:rsidRPr="00A26712">
        <w:rPr>
          <w:color w:val="auto"/>
        </w:rPr>
        <w:t>, 103432, doi:10.1016/j.bspc.2021.103432.</w:t>
      </w:r>
    </w:p>
    <w:p w14:paraId="6443E507" w14:textId="77777777" w:rsidR="00A26712" w:rsidRPr="00A26712" w:rsidRDefault="00A26712" w:rsidP="00A26712">
      <w:pPr>
        <w:pStyle w:val="Bibliography"/>
        <w:rPr>
          <w:color w:val="auto"/>
        </w:rPr>
      </w:pPr>
      <w:r w:rsidRPr="00A26712">
        <w:rPr>
          <w:color w:val="auto"/>
        </w:rPr>
        <w:t xml:space="preserve">34. </w:t>
      </w:r>
      <w:r w:rsidRPr="00A26712">
        <w:rPr>
          <w:color w:val="auto"/>
        </w:rPr>
        <w:tab/>
        <w:t xml:space="preserve">Chen, K. Sitting Posture Recognition Based on OpenPose. </w:t>
      </w:r>
      <w:r w:rsidRPr="00A26712">
        <w:rPr>
          <w:i/>
          <w:iCs/>
          <w:color w:val="auto"/>
        </w:rPr>
        <w:t>IOP Conf. Ser.: Mater. Sci. Eng.</w:t>
      </w:r>
      <w:r w:rsidRPr="00A26712">
        <w:rPr>
          <w:color w:val="auto"/>
        </w:rPr>
        <w:t xml:space="preserve"> </w:t>
      </w:r>
      <w:r w:rsidRPr="00A26712">
        <w:rPr>
          <w:b/>
          <w:bCs/>
          <w:color w:val="auto"/>
        </w:rPr>
        <w:t>2019</w:t>
      </w:r>
      <w:r w:rsidRPr="00A26712">
        <w:rPr>
          <w:color w:val="auto"/>
        </w:rPr>
        <w:t xml:space="preserve">, </w:t>
      </w:r>
      <w:r w:rsidRPr="00A26712">
        <w:rPr>
          <w:i/>
          <w:iCs/>
          <w:color w:val="auto"/>
        </w:rPr>
        <w:t>677</w:t>
      </w:r>
      <w:r w:rsidRPr="00A26712">
        <w:rPr>
          <w:color w:val="auto"/>
        </w:rPr>
        <w:t>, 032057, doi:10.1088/1757-899X/677/3/032057.</w:t>
      </w:r>
    </w:p>
    <w:p w14:paraId="1BB61D14" w14:textId="77777777" w:rsidR="00A26712" w:rsidRPr="00A26712" w:rsidRDefault="00A26712" w:rsidP="00A26712">
      <w:pPr>
        <w:pStyle w:val="Bibliography"/>
        <w:rPr>
          <w:color w:val="auto"/>
        </w:rPr>
      </w:pPr>
      <w:r w:rsidRPr="00A26712">
        <w:rPr>
          <w:color w:val="auto"/>
        </w:rPr>
        <w:t xml:space="preserve">35. </w:t>
      </w:r>
      <w:r w:rsidRPr="00A26712">
        <w:rPr>
          <w:color w:val="auto"/>
        </w:rPr>
        <w:tab/>
        <w:t xml:space="preserve">Ran, X.; Wang, C.; Xiao, Y.; Gao, X.; Zhu, Z.; Chen, B. A Portable Sitting Posture Monitoring System Based on a Pressure Sensor Array and Machine Learning. </w:t>
      </w:r>
      <w:r w:rsidRPr="00A26712">
        <w:rPr>
          <w:i/>
          <w:iCs/>
          <w:color w:val="auto"/>
        </w:rPr>
        <w:t>Sensors and Actuators A: Physical</w:t>
      </w:r>
      <w:r w:rsidRPr="00A26712">
        <w:rPr>
          <w:color w:val="auto"/>
        </w:rPr>
        <w:t xml:space="preserve"> </w:t>
      </w:r>
      <w:r w:rsidRPr="00A26712">
        <w:rPr>
          <w:b/>
          <w:bCs/>
          <w:color w:val="auto"/>
        </w:rPr>
        <w:t>2021</w:t>
      </w:r>
      <w:r w:rsidRPr="00A26712">
        <w:rPr>
          <w:color w:val="auto"/>
        </w:rPr>
        <w:t xml:space="preserve">, </w:t>
      </w:r>
      <w:r w:rsidRPr="00A26712">
        <w:rPr>
          <w:i/>
          <w:iCs/>
          <w:color w:val="auto"/>
        </w:rPr>
        <w:t>331</w:t>
      </w:r>
      <w:r w:rsidRPr="00A26712">
        <w:rPr>
          <w:color w:val="auto"/>
        </w:rPr>
        <w:t>, 112900, doi:10.1016/j.sna.2021.112900.</w:t>
      </w:r>
    </w:p>
    <w:p w14:paraId="34865272" w14:textId="77777777" w:rsidR="00A26712" w:rsidRPr="00A26712" w:rsidRDefault="00A26712" w:rsidP="00A26712">
      <w:pPr>
        <w:pStyle w:val="Bibliography"/>
        <w:rPr>
          <w:color w:val="auto"/>
        </w:rPr>
      </w:pPr>
      <w:r w:rsidRPr="00A26712">
        <w:rPr>
          <w:color w:val="auto"/>
        </w:rPr>
        <w:t xml:space="preserve">36. </w:t>
      </w:r>
      <w:r w:rsidRPr="00A26712">
        <w:rPr>
          <w:color w:val="auto"/>
        </w:rPr>
        <w:tab/>
        <w:t xml:space="preserve">Luna-Perejón, F.; Montes-Sánchez, J.M.; Durán-López, L.; Vazquez-Baeza, A.; Beasley-Bohórquez, I.; Sevillano-Ramos, J.L. IoT Device for Sitting Posture Classification Using Artificial Neural Networks. </w:t>
      </w:r>
      <w:r w:rsidRPr="00A26712">
        <w:rPr>
          <w:i/>
          <w:iCs/>
          <w:color w:val="auto"/>
        </w:rPr>
        <w:t>Electronics</w:t>
      </w:r>
      <w:r w:rsidRPr="00A26712">
        <w:rPr>
          <w:color w:val="auto"/>
        </w:rPr>
        <w:t xml:space="preserve"> </w:t>
      </w:r>
      <w:r w:rsidRPr="00A26712">
        <w:rPr>
          <w:b/>
          <w:bCs/>
          <w:color w:val="auto"/>
        </w:rPr>
        <w:t>2021</w:t>
      </w:r>
      <w:r w:rsidRPr="00A26712">
        <w:rPr>
          <w:color w:val="auto"/>
        </w:rPr>
        <w:t xml:space="preserve">, </w:t>
      </w:r>
      <w:r w:rsidRPr="00A26712">
        <w:rPr>
          <w:i/>
          <w:iCs/>
          <w:color w:val="auto"/>
        </w:rPr>
        <w:t>10</w:t>
      </w:r>
      <w:r w:rsidRPr="00A26712">
        <w:rPr>
          <w:color w:val="auto"/>
        </w:rPr>
        <w:t>, 1825, doi:10.3390/electronics10151825.</w:t>
      </w:r>
    </w:p>
    <w:p w14:paraId="2015B283" w14:textId="77777777" w:rsidR="00A26712" w:rsidRPr="00A26712" w:rsidRDefault="00A26712" w:rsidP="00A26712">
      <w:pPr>
        <w:pStyle w:val="Bibliography"/>
        <w:rPr>
          <w:color w:val="auto"/>
        </w:rPr>
      </w:pPr>
      <w:r w:rsidRPr="00A26712">
        <w:rPr>
          <w:color w:val="auto"/>
        </w:rPr>
        <w:t xml:space="preserve">37. </w:t>
      </w:r>
      <w:r w:rsidRPr="00A26712">
        <w:rPr>
          <w:color w:val="auto"/>
        </w:rPr>
        <w:tab/>
        <w:t xml:space="preserve">Ren, X.; Yu, B.; Lu, Y.; Zhang, B.; Hu, J.; Brombacher, A. LightSit: An Unobtrusive Health-Promoting System for Relaxation and Fitness Microbreaks at Work. </w:t>
      </w:r>
      <w:r w:rsidRPr="00A26712">
        <w:rPr>
          <w:i/>
          <w:iCs/>
          <w:color w:val="auto"/>
        </w:rPr>
        <w:t>Sensors</w:t>
      </w:r>
      <w:r w:rsidRPr="00A26712">
        <w:rPr>
          <w:color w:val="auto"/>
        </w:rPr>
        <w:t xml:space="preserve"> </w:t>
      </w:r>
      <w:r w:rsidRPr="00A26712">
        <w:rPr>
          <w:b/>
          <w:bCs/>
          <w:color w:val="auto"/>
        </w:rPr>
        <w:t>2019</w:t>
      </w:r>
      <w:r w:rsidRPr="00A26712">
        <w:rPr>
          <w:color w:val="auto"/>
        </w:rPr>
        <w:t xml:space="preserve">, </w:t>
      </w:r>
      <w:r w:rsidRPr="00A26712">
        <w:rPr>
          <w:i/>
          <w:iCs/>
          <w:color w:val="auto"/>
        </w:rPr>
        <w:t>19</w:t>
      </w:r>
      <w:r w:rsidRPr="00A26712">
        <w:rPr>
          <w:color w:val="auto"/>
        </w:rPr>
        <w:t>, 2162, doi:10.3390/s19092162.</w:t>
      </w:r>
    </w:p>
    <w:p w14:paraId="7B6E0FEC" w14:textId="77777777" w:rsidR="00A26712" w:rsidRPr="00A26712" w:rsidRDefault="00A26712" w:rsidP="00A26712">
      <w:pPr>
        <w:pStyle w:val="Bibliography"/>
        <w:rPr>
          <w:color w:val="auto"/>
        </w:rPr>
      </w:pPr>
      <w:r w:rsidRPr="00A26712">
        <w:rPr>
          <w:color w:val="auto"/>
        </w:rPr>
        <w:t xml:space="preserve">38. </w:t>
      </w:r>
      <w:r w:rsidRPr="00A26712">
        <w:rPr>
          <w:color w:val="auto"/>
        </w:rPr>
        <w:tab/>
        <w:t xml:space="preserve">Rokach, L.; Maimon, O. Decision Trees. In </w:t>
      </w:r>
      <w:r w:rsidRPr="00A26712">
        <w:rPr>
          <w:i/>
          <w:iCs/>
          <w:color w:val="auto"/>
        </w:rPr>
        <w:t>Data Mining and Knowledge Discovery Handbook</w:t>
      </w:r>
      <w:r w:rsidRPr="00A26712">
        <w:rPr>
          <w:color w:val="auto"/>
        </w:rPr>
        <w:t>; Maimon, O., Rokach, L., Eds.; Springer-Verlag: New York, 2005; pp. 165–192 ISBN 978-0-387-24435-8.</w:t>
      </w:r>
    </w:p>
    <w:p w14:paraId="4865C3C0" w14:textId="77777777" w:rsidR="00A26712" w:rsidRPr="00A26712" w:rsidRDefault="00A26712" w:rsidP="00A26712">
      <w:pPr>
        <w:pStyle w:val="Bibliography"/>
        <w:rPr>
          <w:color w:val="auto"/>
        </w:rPr>
      </w:pPr>
      <w:r w:rsidRPr="00A26712">
        <w:rPr>
          <w:color w:val="auto"/>
        </w:rPr>
        <w:t xml:space="preserve">39. </w:t>
      </w:r>
      <w:r w:rsidRPr="00A26712">
        <w:rPr>
          <w:color w:val="auto"/>
        </w:rPr>
        <w:tab/>
        <w:t xml:space="preserve">Cutler, A.; Cutler, D.R.; Stevens, J.R. Random Forests. In </w:t>
      </w:r>
      <w:r w:rsidRPr="00A26712">
        <w:rPr>
          <w:i/>
          <w:iCs/>
          <w:color w:val="auto"/>
        </w:rPr>
        <w:t>Ensemble Machine Learning</w:t>
      </w:r>
      <w:r w:rsidRPr="00A26712">
        <w:rPr>
          <w:color w:val="auto"/>
        </w:rPr>
        <w:t>; Zhang, C., Ma, Y., Eds.; Springer New York: New York, NY, 2012; pp. 157–175 ISBN 978-1-4419-9325-0.</w:t>
      </w:r>
    </w:p>
    <w:p w14:paraId="03136FB3" w14:textId="77777777" w:rsidR="00A26712" w:rsidRPr="00A26712" w:rsidRDefault="00A26712" w:rsidP="00A26712">
      <w:pPr>
        <w:pStyle w:val="Bibliography"/>
        <w:rPr>
          <w:color w:val="auto"/>
        </w:rPr>
      </w:pPr>
      <w:r w:rsidRPr="00A26712">
        <w:rPr>
          <w:color w:val="auto"/>
        </w:rPr>
        <w:t xml:space="preserve">40. </w:t>
      </w:r>
      <w:r w:rsidRPr="00A26712">
        <w:rPr>
          <w:color w:val="auto"/>
        </w:rPr>
        <w:tab/>
        <w:t>IBM What Is Random Forest? Available online: https://www.ibm.com/topics/random-forest#:~:text=Random%20forest%20is%20a%20commonly,both%20classification%20and%20regression%20problems.</w:t>
      </w:r>
    </w:p>
    <w:p w14:paraId="1BB0DC6E" w14:textId="77777777" w:rsidR="00A26712" w:rsidRPr="00A26712" w:rsidRDefault="00A26712" w:rsidP="00A26712">
      <w:pPr>
        <w:pStyle w:val="Bibliography"/>
        <w:rPr>
          <w:color w:val="auto"/>
        </w:rPr>
      </w:pPr>
      <w:r w:rsidRPr="00A26712">
        <w:rPr>
          <w:color w:val="auto"/>
        </w:rPr>
        <w:t xml:space="preserve">41. </w:t>
      </w:r>
      <w:r w:rsidRPr="00A26712">
        <w:rPr>
          <w:color w:val="auto"/>
        </w:rPr>
        <w:tab/>
        <w:t xml:space="preserve">Awad, M.; Khanna, R. Support Vector Machines for Classification. In </w:t>
      </w:r>
      <w:r w:rsidRPr="00A26712">
        <w:rPr>
          <w:i/>
          <w:iCs/>
          <w:color w:val="auto"/>
        </w:rPr>
        <w:t>Efficient Learning Machines</w:t>
      </w:r>
      <w:r w:rsidRPr="00A26712">
        <w:rPr>
          <w:color w:val="auto"/>
        </w:rPr>
        <w:t>; Apress: Berkeley, CA, 2015; pp. 39–66 ISBN 978-1-4302-5989-3.</w:t>
      </w:r>
    </w:p>
    <w:p w14:paraId="6B05167E" w14:textId="77777777" w:rsidR="00A26712" w:rsidRPr="00A26712" w:rsidRDefault="00A26712" w:rsidP="00A26712">
      <w:pPr>
        <w:pStyle w:val="Bibliography"/>
        <w:rPr>
          <w:color w:val="auto"/>
        </w:rPr>
      </w:pPr>
      <w:r w:rsidRPr="00A26712">
        <w:rPr>
          <w:color w:val="auto"/>
        </w:rPr>
        <w:t xml:space="preserve">42. </w:t>
      </w:r>
      <w:r w:rsidRPr="00A26712">
        <w:rPr>
          <w:color w:val="auto"/>
        </w:rPr>
        <w:tab/>
        <w:t xml:space="preserve">Cunningham, P.; Delany, S.J. K-Nearest Neighbour Classifiers - A Tutorial. </w:t>
      </w:r>
      <w:r w:rsidRPr="00A26712">
        <w:rPr>
          <w:i/>
          <w:iCs/>
          <w:color w:val="auto"/>
        </w:rPr>
        <w:t>ACM Comput. Surv.</w:t>
      </w:r>
      <w:r w:rsidRPr="00A26712">
        <w:rPr>
          <w:color w:val="auto"/>
        </w:rPr>
        <w:t xml:space="preserve"> </w:t>
      </w:r>
      <w:r w:rsidRPr="00A26712">
        <w:rPr>
          <w:b/>
          <w:bCs/>
          <w:color w:val="auto"/>
        </w:rPr>
        <w:t>2022</w:t>
      </w:r>
      <w:r w:rsidRPr="00A26712">
        <w:rPr>
          <w:color w:val="auto"/>
        </w:rPr>
        <w:t xml:space="preserve">, </w:t>
      </w:r>
      <w:r w:rsidRPr="00A26712">
        <w:rPr>
          <w:i/>
          <w:iCs/>
          <w:color w:val="auto"/>
        </w:rPr>
        <w:t>54</w:t>
      </w:r>
      <w:r w:rsidRPr="00A26712">
        <w:rPr>
          <w:color w:val="auto"/>
        </w:rPr>
        <w:t>, 1–25, doi:10.1145/3459665.</w:t>
      </w:r>
    </w:p>
    <w:p w14:paraId="3D3CC8E6" w14:textId="77777777" w:rsidR="00A26712" w:rsidRPr="00A26712" w:rsidRDefault="00A26712" w:rsidP="00A26712">
      <w:pPr>
        <w:pStyle w:val="Bibliography"/>
        <w:rPr>
          <w:color w:val="auto"/>
        </w:rPr>
      </w:pPr>
      <w:r w:rsidRPr="00A26712">
        <w:rPr>
          <w:color w:val="auto"/>
        </w:rPr>
        <w:t xml:space="preserve">43. </w:t>
      </w:r>
      <w:r w:rsidRPr="00A26712">
        <w:rPr>
          <w:color w:val="auto"/>
        </w:rPr>
        <w:tab/>
        <w:t xml:space="preserve">Ghosh, A.; Sufian, A.; Sultana, F.; Chakrabarti, A.; De, D. Fundamental Concepts of Convolutional Neural Network. In </w:t>
      </w:r>
      <w:r w:rsidRPr="00A26712">
        <w:rPr>
          <w:i/>
          <w:iCs/>
          <w:color w:val="auto"/>
        </w:rPr>
        <w:t>Recent Trends and Advances in Artificial Intelligence and Internet of Things</w:t>
      </w:r>
      <w:r w:rsidRPr="00A26712">
        <w:rPr>
          <w:color w:val="auto"/>
        </w:rPr>
        <w:t>; Balas, V.E., Kumar, R., Srivastava, R., Eds.; Intelligent Systems Reference Library; Springer International Publishing: Cham, 2020; Vol. 172, pp. 519–567 ISBN 978-3-030-32643-2.</w:t>
      </w:r>
    </w:p>
    <w:p w14:paraId="5FF3F366" w14:textId="77777777" w:rsidR="00A26712" w:rsidRPr="00A26712" w:rsidRDefault="00A26712" w:rsidP="00A26712">
      <w:pPr>
        <w:pStyle w:val="Bibliography"/>
        <w:rPr>
          <w:color w:val="auto"/>
        </w:rPr>
      </w:pPr>
      <w:r w:rsidRPr="00A26712">
        <w:rPr>
          <w:color w:val="auto"/>
        </w:rPr>
        <w:t xml:space="preserve">44. </w:t>
      </w:r>
      <w:r w:rsidRPr="00A26712">
        <w:rPr>
          <w:color w:val="auto"/>
        </w:rPr>
        <w:tab/>
        <w:t xml:space="preserve">Cai, W.; Zhao, D.; Zhang, M.; Xu, Y.; Li, Z. Improved Self-Organizing Map-Based Unsupervised Learning Algorithm for Sitting Posture Recognition System. </w:t>
      </w:r>
      <w:r w:rsidRPr="00A26712">
        <w:rPr>
          <w:i/>
          <w:iCs/>
          <w:color w:val="auto"/>
        </w:rPr>
        <w:t>Sensors</w:t>
      </w:r>
      <w:r w:rsidRPr="00A26712">
        <w:rPr>
          <w:color w:val="auto"/>
        </w:rPr>
        <w:t xml:space="preserve"> </w:t>
      </w:r>
      <w:r w:rsidRPr="00A26712">
        <w:rPr>
          <w:b/>
          <w:bCs/>
          <w:color w:val="auto"/>
        </w:rPr>
        <w:t>2021</w:t>
      </w:r>
      <w:r w:rsidRPr="00A26712">
        <w:rPr>
          <w:color w:val="auto"/>
        </w:rPr>
        <w:t xml:space="preserve">, </w:t>
      </w:r>
      <w:r w:rsidRPr="00A26712">
        <w:rPr>
          <w:i/>
          <w:iCs/>
          <w:color w:val="auto"/>
        </w:rPr>
        <w:t>21</w:t>
      </w:r>
      <w:r w:rsidRPr="00A26712">
        <w:rPr>
          <w:color w:val="auto"/>
        </w:rPr>
        <w:t>, 6246, doi:10.3390/s21186246.</w:t>
      </w:r>
    </w:p>
    <w:p w14:paraId="2CCD73B6" w14:textId="77777777" w:rsidR="00A26712" w:rsidRPr="00A26712" w:rsidRDefault="00A26712" w:rsidP="00A26712">
      <w:pPr>
        <w:pStyle w:val="Bibliography"/>
        <w:rPr>
          <w:color w:val="auto"/>
        </w:rPr>
      </w:pPr>
      <w:r w:rsidRPr="00A26712">
        <w:rPr>
          <w:color w:val="auto"/>
        </w:rPr>
        <w:t xml:space="preserve">45. </w:t>
      </w:r>
      <w:r w:rsidRPr="00A2671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0DCD6EB" w14:textId="77777777" w:rsidR="00A26712" w:rsidRPr="00A26712" w:rsidRDefault="00A26712" w:rsidP="00A26712">
      <w:pPr>
        <w:pStyle w:val="Bibliography"/>
        <w:rPr>
          <w:color w:val="auto"/>
        </w:rPr>
      </w:pPr>
      <w:r w:rsidRPr="00A26712">
        <w:rPr>
          <w:color w:val="auto"/>
        </w:rPr>
        <w:t xml:space="preserve">46. </w:t>
      </w:r>
      <w:r w:rsidRPr="00A26712">
        <w:rPr>
          <w:color w:val="auto"/>
        </w:rPr>
        <w:tab/>
        <w:t xml:space="preserve">Ishac, K.; Suzuki, K. LifeChair: A Conductive Fabric Sensor-Based Smart Cushion for Actively Shaping Sitting Posture. </w:t>
      </w:r>
      <w:r w:rsidRPr="00A26712">
        <w:rPr>
          <w:i/>
          <w:iCs/>
          <w:color w:val="auto"/>
        </w:rPr>
        <w:t>Sensors</w:t>
      </w:r>
      <w:r w:rsidRPr="00A26712">
        <w:rPr>
          <w:color w:val="auto"/>
        </w:rPr>
        <w:t xml:space="preserve"> </w:t>
      </w:r>
      <w:r w:rsidRPr="00A26712">
        <w:rPr>
          <w:b/>
          <w:bCs/>
          <w:color w:val="auto"/>
        </w:rPr>
        <w:t>2018</w:t>
      </w:r>
      <w:r w:rsidRPr="00A26712">
        <w:rPr>
          <w:color w:val="auto"/>
        </w:rPr>
        <w:t xml:space="preserve">, </w:t>
      </w:r>
      <w:r w:rsidRPr="00A26712">
        <w:rPr>
          <w:i/>
          <w:iCs/>
          <w:color w:val="auto"/>
        </w:rPr>
        <w:t>18</w:t>
      </w:r>
      <w:r w:rsidRPr="00A26712">
        <w:rPr>
          <w:color w:val="auto"/>
        </w:rPr>
        <w:t>, 2261, doi:10.3390/s18072261.</w:t>
      </w:r>
    </w:p>
    <w:p w14:paraId="132DF25B" w14:textId="77777777" w:rsidR="00A26712" w:rsidRPr="00A26712" w:rsidRDefault="00A26712" w:rsidP="00A26712">
      <w:pPr>
        <w:pStyle w:val="Bibliography"/>
        <w:rPr>
          <w:color w:val="auto"/>
        </w:rPr>
      </w:pPr>
      <w:r w:rsidRPr="00A26712">
        <w:rPr>
          <w:color w:val="auto"/>
        </w:rPr>
        <w:t xml:space="preserve">47. </w:t>
      </w:r>
      <w:r w:rsidRPr="00A26712">
        <w:rPr>
          <w:color w:val="auto"/>
        </w:rPr>
        <w:tab/>
        <w:t xml:space="preserve">Ren, X.; Yu, B.; Lu, Y.; Chen, Y.; Pu, P. HealthSit: Designing Posture-Based Interaction to Promote Exercise during Fitness Breaks. </w:t>
      </w:r>
      <w:r w:rsidRPr="00A26712">
        <w:rPr>
          <w:i/>
          <w:iCs/>
          <w:color w:val="auto"/>
        </w:rPr>
        <w:t>International Journal of Human–Computer Interaction</w:t>
      </w:r>
      <w:r w:rsidRPr="00A26712">
        <w:rPr>
          <w:color w:val="auto"/>
        </w:rPr>
        <w:t xml:space="preserve"> </w:t>
      </w:r>
      <w:r w:rsidRPr="00A26712">
        <w:rPr>
          <w:b/>
          <w:bCs/>
          <w:color w:val="auto"/>
        </w:rPr>
        <w:t>2019</w:t>
      </w:r>
      <w:r w:rsidRPr="00A26712">
        <w:rPr>
          <w:color w:val="auto"/>
        </w:rPr>
        <w:t xml:space="preserve">, </w:t>
      </w:r>
      <w:r w:rsidRPr="00A26712">
        <w:rPr>
          <w:i/>
          <w:iCs/>
          <w:color w:val="auto"/>
        </w:rPr>
        <w:t>35</w:t>
      </w:r>
      <w:r w:rsidRPr="00A26712">
        <w:rPr>
          <w:color w:val="auto"/>
        </w:rPr>
        <w:t>, 870–885, doi:10.1080/10447318.2018.1506641.</w:t>
      </w:r>
    </w:p>
    <w:p w14:paraId="64B73FA2" w14:textId="77777777" w:rsidR="00A26712" w:rsidRPr="00A26712" w:rsidRDefault="00A26712" w:rsidP="00A26712">
      <w:pPr>
        <w:pStyle w:val="Bibliography"/>
        <w:rPr>
          <w:color w:val="auto"/>
        </w:rPr>
      </w:pPr>
      <w:r w:rsidRPr="00A26712">
        <w:rPr>
          <w:color w:val="auto"/>
        </w:rPr>
        <w:t xml:space="preserve">48. </w:t>
      </w:r>
      <w:r w:rsidRPr="00A26712">
        <w:rPr>
          <w:color w:val="auto"/>
        </w:rPr>
        <w:tab/>
        <w:t>Tekscan Tekscan Available online: https://www.tekscan.com (accessed on 8 October 2024).</w:t>
      </w:r>
    </w:p>
    <w:p w14:paraId="65111AFE" w14:textId="77777777" w:rsidR="00A26712" w:rsidRPr="00A26712" w:rsidRDefault="00A26712" w:rsidP="00A26712">
      <w:pPr>
        <w:pStyle w:val="Bibliography"/>
        <w:rPr>
          <w:color w:val="auto"/>
        </w:rPr>
      </w:pPr>
      <w:r w:rsidRPr="00A26712">
        <w:rPr>
          <w:color w:val="auto"/>
        </w:rPr>
        <w:lastRenderedPageBreak/>
        <w:t xml:space="preserve">49. </w:t>
      </w:r>
      <w:r w:rsidRPr="00A26712">
        <w:rPr>
          <w:color w:val="auto"/>
        </w:rPr>
        <w:tab/>
        <w:t>Tekscan Body Pressure Measurement System (BPMS) - Research Available online: https://www.tekscan.com/products-solutions/systems/body-pressure-measurement-system-bpms-research.</w:t>
      </w:r>
    </w:p>
    <w:p w14:paraId="5C4566C0" w14:textId="77777777" w:rsidR="00A26712" w:rsidRPr="00A26712" w:rsidRDefault="00A26712" w:rsidP="00A26712">
      <w:pPr>
        <w:pStyle w:val="Bibliography"/>
        <w:rPr>
          <w:color w:val="auto"/>
        </w:rPr>
      </w:pPr>
      <w:r w:rsidRPr="00A26712">
        <w:rPr>
          <w:color w:val="auto"/>
        </w:rPr>
        <w:t xml:space="preserve">50. </w:t>
      </w:r>
      <w:r w:rsidRPr="00A26712">
        <w:rPr>
          <w:color w:val="auto"/>
        </w:rPr>
        <w:tab/>
        <w:t xml:space="preserve">Nadeem, M.; Elbasi, E.; Zreikat, A.I.; Sharsheer, M. Sitting Posture Recognition Systems: Comprehensive Literature Review and Analysis. </w:t>
      </w:r>
      <w:r w:rsidRPr="00A26712">
        <w:rPr>
          <w:i/>
          <w:iCs/>
          <w:color w:val="auto"/>
        </w:rPr>
        <w:t>Applied Sciences</w:t>
      </w:r>
      <w:r w:rsidRPr="00A26712">
        <w:rPr>
          <w:color w:val="auto"/>
        </w:rPr>
        <w:t xml:space="preserve"> </w:t>
      </w:r>
      <w:r w:rsidRPr="00A26712">
        <w:rPr>
          <w:b/>
          <w:bCs/>
          <w:color w:val="auto"/>
        </w:rPr>
        <w:t>2024</w:t>
      </w:r>
      <w:r w:rsidRPr="00A26712">
        <w:rPr>
          <w:color w:val="auto"/>
        </w:rPr>
        <w:t xml:space="preserve">, </w:t>
      </w:r>
      <w:r w:rsidRPr="00A26712">
        <w:rPr>
          <w:i/>
          <w:iCs/>
          <w:color w:val="auto"/>
        </w:rPr>
        <w:t>14</w:t>
      </w:r>
      <w:r w:rsidRPr="00A26712">
        <w:rPr>
          <w:color w:val="auto"/>
        </w:rPr>
        <w:t>, 8557, doi:10.3390/app14188557.</w:t>
      </w:r>
    </w:p>
    <w:p w14:paraId="6D83C3D7" w14:textId="77777777" w:rsidR="00A26712" w:rsidRPr="00A26712" w:rsidRDefault="00A26712" w:rsidP="00A26712">
      <w:pPr>
        <w:pStyle w:val="Bibliography"/>
        <w:rPr>
          <w:color w:val="auto"/>
        </w:rPr>
      </w:pPr>
      <w:r w:rsidRPr="00A26712">
        <w:rPr>
          <w:color w:val="auto"/>
        </w:rPr>
        <w:t xml:space="preserve">51. </w:t>
      </w:r>
      <w:r w:rsidRPr="00A2671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72FD051D" w14:textId="77777777" w:rsidR="00A26712" w:rsidRPr="00A26712" w:rsidRDefault="00A26712" w:rsidP="00A26712">
      <w:pPr>
        <w:pStyle w:val="Bibliography"/>
        <w:rPr>
          <w:color w:val="auto"/>
        </w:rPr>
      </w:pPr>
      <w:r w:rsidRPr="00A26712">
        <w:rPr>
          <w:color w:val="auto"/>
        </w:rPr>
        <w:t xml:space="preserve">52. </w:t>
      </w:r>
      <w:r w:rsidRPr="00A26712">
        <w:rPr>
          <w:color w:val="auto"/>
        </w:rPr>
        <w:tab/>
        <w:t xml:space="preserve">Borg, G. Psychophysical Scaling with Applications in Physical Work and the Perception of Exertion. </w:t>
      </w:r>
      <w:r w:rsidRPr="00A26712">
        <w:rPr>
          <w:i/>
          <w:iCs/>
          <w:color w:val="auto"/>
        </w:rPr>
        <w:t>Scand J Work Environ Health</w:t>
      </w:r>
      <w:r w:rsidRPr="00A26712">
        <w:rPr>
          <w:color w:val="auto"/>
        </w:rPr>
        <w:t xml:space="preserve"> </w:t>
      </w:r>
      <w:r w:rsidRPr="00A26712">
        <w:rPr>
          <w:b/>
          <w:bCs/>
          <w:color w:val="auto"/>
        </w:rPr>
        <w:t>1990</w:t>
      </w:r>
      <w:r w:rsidRPr="00A26712">
        <w:rPr>
          <w:color w:val="auto"/>
        </w:rPr>
        <w:t xml:space="preserve">, </w:t>
      </w:r>
      <w:r w:rsidRPr="00A26712">
        <w:rPr>
          <w:i/>
          <w:iCs/>
          <w:color w:val="auto"/>
        </w:rPr>
        <w:t>16</w:t>
      </w:r>
      <w:r w:rsidRPr="00A26712">
        <w:rPr>
          <w:color w:val="auto"/>
        </w:rPr>
        <w:t>, 55–58, doi:10.5271/sjweh.1815.</w:t>
      </w:r>
    </w:p>
    <w:p w14:paraId="6FBA2D08" w14:textId="77777777" w:rsidR="00A26712" w:rsidRPr="00A26712" w:rsidRDefault="00A26712" w:rsidP="00A26712">
      <w:pPr>
        <w:pStyle w:val="Bibliography"/>
        <w:rPr>
          <w:color w:val="auto"/>
        </w:rPr>
      </w:pPr>
      <w:r w:rsidRPr="00A26712">
        <w:rPr>
          <w:color w:val="auto"/>
        </w:rPr>
        <w:t xml:space="preserve">53. </w:t>
      </w:r>
      <w:r w:rsidRPr="00A26712">
        <w:rPr>
          <w:color w:val="auto"/>
        </w:rPr>
        <w:tab/>
        <w:t xml:space="preserve">Chen, M.J.; Fan, X.; Moe, S.T. Criterion-Related Validity of the Borg Ratings of Perceived Exertion Scale in Healthy Individuals: A Meta-Analysis. </w:t>
      </w:r>
      <w:r w:rsidRPr="00A26712">
        <w:rPr>
          <w:i/>
          <w:iCs/>
          <w:color w:val="auto"/>
        </w:rPr>
        <w:t>Journal of Sports Sciences</w:t>
      </w:r>
      <w:r w:rsidRPr="00A26712">
        <w:rPr>
          <w:color w:val="auto"/>
        </w:rPr>
        <w:t xml:space="preserve"> </w:t>
      </w:r>
      <w:r w:rsidRPr="00A26712">
        <w:rPr>
          <w:b/>
          <w:bCs/>
          <w:color w:val="auto"/>
        </w:rPr>
        <w:t>2002</w:t>
      </w:r>
      <w:r w:rsidRPr="00A26712">
        <w:rPr>
          <w:color w:val="auto"/>
        </w:rPr>
        <w:t xml:space="preserve">, </w:t>
      </w:r>
      <w:r w:rsidRPr="00A26712">
        <w:rPr>
          <w:i/>
          <w:iCs/>
          <w:color w:val="auto"/>
        </w:rPr>
        <w:t>20</w:t>
      </w:r>
      <w:r w:rsidRPr="00A26712">
        <w:rPr>
          <w:color w:val="auto"/>
        </w:rPr>
        <w:t>, 873–899, doi:10.1080/026404102320761787.</w:t>
      </w:r>
    </w:p>
    <w:p w14:paraId="545E83B7" w14:textId="77777777" w:rsidR="00A26712" w:rsidRPr="00A26712" w:rsidRDefault="00A26712" w:rsidP="00A26712">
      <w:pPr>
        <w:pStyle w:val="Bibliography"/>
        <w:rPr>
          <w:color w:val="auto"/>
        </w:rPr>
      </w:pPr>
      <w:r w:rsidRPr="00A26712">
        <w:rPr>
          <w:color w:val="auto"/>
        </w:rPr>
        <w:t xml:space="preserve">54. </w:t>
      </w:r>
      <w:r w:rsidRPr="00A26712">
        <w:rPr>
          <w:color w:val="auto"/>
        </w:rPr>
        <w:tab/>
        <w:t xml:space="preserve">Roman-Liu, D.; Kamińska, J.; Tokarski, T. Differences in Lumbar Spine Intradiscal Pressure between Standing and Sitting Postures: A Comprehensive Literature Review. </w:t>
      </w:r>
      <w:r w:rsidRPr="00A26712">
        <w:rPr>
          <w:i/>
          <w:iCs/>
          <w:color w:val="auto"/>
        </w:rPr>
        <w:t>PeerJ</w:t>
      </w:r>
      <w:r w:rsidRPr="00A26712">
        <w:rPr>
          <w:color w:val="auto"/>
        </w:rPr>
        <w:t xml:space="preserve"> </w:t>
      </w:r>
      <w:r w:rsidRPr="00A26712">
        <w:rPr>
          <w:b/>
          <w:bCs/>
          <w:color w:val="auto"/>
        </w:rPr>
        <w:t>2023</w:t>
      </w:r>
      <w:r w:rsidRPr="00A26712">
        <w:rPr>
          <w:color w:val="auto"/>
        </w:rPr>
        <w:t xml:space="preserve">, </w:t>
      </w:r>
      <w:r w:rsidRPr="00A26712">
        <w:rPr>
          <w:i/>
          <w:iCs/>
          <w:color w:val="auto"/>
        </w:rPr>
        <w:t>11</w:t>
      </w:r>
      <w:r w:rsidRPr="00A26712">
        <w:rPr>
          <w:color w:val="auto"/>
        </w:rPr>
        <w:t>, e16176, doi:10.7717/peerj.16176.</w:t>
      </w:r>
    </w:p>
    <w:p w14:paraId="48EFEE67" w14:textId="77777777" w:rsidR="00A26712" w:rsidRPr="00A26712" w:rsidRDefault="00A26712" w:rsidP="00A26712">
      <w:pPr>
        <w:pStyle w:val="Bibliography"/>
        <w:rPr>
          <w:color w:val="auto"/>
        </w:rPr>
      </w:pPr>
      <w:r w:rsidRPr="00A26712">
        <w:rPr>
          <w:color w:val="auto"/>
        </w:rPr>
        <w:t xml:space="preserve">55. </w:t>
      </w:r>
      <w:r w:rsidRPr="00A2671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A26712">
        <w:rPr>
          <w:i/>
          <w:iCs/>
          <w:color w:val="auto"/>
        </w:rPr>
        <w:t>Sci Rep</w:t>
      </w:r>
      <w:r w:rsidRPr="00A26712">
        <w:rPr>
          <w:color w:val="auto"/>
        </w:rPr>
        <w:t xml:space="preserve"> </w:t>
      </w:r>
      <w:r w:rsidRPr="00A26712">
        <w:rPr>
          <w:b/>
          <w:bCs/>
          <w:color w:val="auto"/>
        </w:rPr>
        <w:t>2022</w:t>
      </w:r>
      <w:r w:rsidRPr="00A26712">
        <w:rPr>
          <w:color w:val="auto"/>
        </w:rPr>
        <w:t xml:space="preserve">, </w:t>
      </w:r>
      <w:r w:rsidRPr="00A26712">
        <w:rPr>
          <w:i/>
          <w:iCs/>
          <w:color w:val="auto"/>
        </w:rPr>
        <w:t>12</w:t>
      </w:r>
      <w:r w:rsidRPr="00A26712">
        <w:rPr>
          <w:color w:val="auto"/>
        </w:rPr>
        <w:t>, 19484, doi:10.1038/s41598-022-24095-8.</w:t>
      </w:r>
    </w:p>
    <w:p w14:paraId="3799C6FA" w14:textId="77777777" w:rsidR="00A26712" w:rsidRPr="00A26712" w:rsidRDefault="00A26712" w:rsidP="00A26712">
      <w:pPr>
        <w:pStyle w:val="Bibliography"/>
        <w:rPr>
          <w:color w:val="auto"/>
        </w:rPr>
      </w:pPr>
      <w:r w:rsidRPr="00A26712">
        <w:rPr>
          <w:color w:val="auto"/>
        </w:rPr>
        <w:t xml:space="preserve">56. </w:t>
      </w:r>
      <w:r w:rsidRPr="00A26712">
        <w:rPr>
          <w:color w:val="auto"/>
        </w:rPr>
        <w:tab/>
        <w:t xml:space="preserve">Carter, S.E.; Draijer, R.; Holder, S.M.; Brown, L.; Thijssen, D.H.J.; Hopkins, N.D. Regular Walking Breaks Prevent the Decline in Cerebral Blood Flow Associated with Prolonged Sitting. </w:t>
      </w:r>
      <w:r w:rsidRPr="00A26712">
        <w:rPr>
          <w:i/>
          <w:iCs/>
          <w:color w:val="auto"/>
        </w:rPr>
        <w:t>Journal of Applied Physiology</w:t>
      </w:r>
      <w:r w:rsidRPr="00A26712">
        <w:rPr>
          <w:color w:val="auto"/>
        </w:rPr>
        <w:t xml:space="preserve"> </w:t>
      </w:r>
      <w:r w:rsidRPr="00A26712">
        <w:rPr>
          <w:b/>
          <w:bCs/>
          <w:color w:val="auto"/>
        </w:rPr>
        <w:t>2018</w:t>
      </w:r>
      <w:r w:rsidRPr="00A26712">
        <w:rPr>
          <w:color w:val="auto"/>
        </w:rPr>
        <w:t xml:space="preserve">, </w:t>
      </w:r>
      <w:r w:rsidRPr="00A26712">
        <w:rPr>
          <w:i/>
          <w:iCs/>
          <w:color w:val="auto"/>
        </w:rPr>
        <w:t>125</w:t>
      </w:r>
      <w:r w:rsidRPr="00A26712">
        <w:rPr>
          <w:color w:val="auto"/>
        </w:rPr>
        <w:t>, 790–798, doi:10.1152/japplphysiol.00310.2018.</w:t>
      </w:r>
    </w:p>
    <w:p w14:paraId="21732B54" w14:textId="77777777" w:rsidR="00A26712" w:rsidRPr="00A26712" w:rsidRDefault="00A26712" w:rsidP="00A26712">
      <w:pPr>
        <w:pStyle w:val="Bibliography"/>
        <w:rPr>
          <w:color w:val="auto"/>
        </w:rPr>
      </w:pPr>
      <w:r w:rsidRPr="00A26712">
        <w:rPr>
          <w:color w:val="auto"/>
        </w:rPr>
        <w:t xml:space="preserve">57. </w:t>
      </w:r>
      <w:r w:rsidRPr="00A26712">
        <w:rPr>
          <w:color w:val="auto"/>
        </w:rPr>
        <w:tab/>
        <w:t xml:space="preserve">Dempsey, P.C.; Larsen, R.N.; Dunstan, D.W.; Owen, N.; Kingwell, B.A. Sitting Less and Moving More: Implications for Hypertension. </w:t>
      </w:r>
      <w:r w:rsidRPr="00A26712">
        <w:rPr>
          <w:i/>
          <w:iCs/>
          <w:color w:val="auto"/>
        </w:rPr>
        <w:t>Hypertension</w:t>
      </w:r>
      <w:r w:rsidRPr="00A26712">
        <w:rPr>
          <w:color w:val="auto"/>
        </w:rPr>
        <w:t xml:space="preserve"> </w:t>
      </w:r>
      <w:r w:rsidRPr="00A26712">
        <w:rPr>
          <w:b/>
          <w:bCs/>
          <w:color w:val="auto"/>
        </w:rPr>
        <w:t>2018</w:t>
      </w:r>
      <w:r w:rsidRPr="00A26712">
        <w:rPr>
          <w:color w:val="auto"/>
        </w:rPr>
        <w:t xml:space="preserve">, </w:t>
      </w:r>
      <w:r w:rsidRPr="00A26712">
        <w:rPr>
          <w:i/>
          <w:iCs/>
          <w:color w:val="auto"/>
        </w:rPr>
        <w:t>72</w:t>
      </w:r>
      <w:r w:rsidRPr="00A26712">
        <w:rPr>
          <w:color w:val="auto"/>
        </w:rPr>
        <w:t>, 1037–1046, doi:10.1161/HYPERTENSIONAHA.118.11190.</w:t>
      </w:r>
    </w:p>
    <w:p w14:paraId="5A520C6E" w14:textId="77777777" w:rsidR="00A26712" w:rsidRPr="00A26712" w:rsidRDefault="00A26712" w:rsidP="00A26712">
      <w:pPr>
        <w:pStyle w:val="Bibliography"/>
        <w:rPr>
          <w:color w:val="auto"/>
        </w:rPr>
      </w:pPr>
      <w:r w:rsidRPr="00A26712">
        <w:rPr>
          <w:color w:val="auto"/>
        </w:rPr>
        <w:t xml:space="preserve">58. </w:t>
      </w:r>
      <w:r w:rsidRPr="00A26712">
        <w:rPr>
          <w:color w:val="auto"/>
        </w:rPr>
        <w:tab/>
        <w:t xml:space="preserve">Waongenngarm, P.; Rajaratnam, B.S.; Janwantanakul, P. Perceived Body Discomfort and Trunk Muscle Activity in Three Prolonged Sitting Postures. </w:t>
      </w:r>
      <w:r w:rsidRPr="00A26712">
        <w:rPr>
          <w:i/>
          <w:iCs/>
          <w:color w:val="auto"/>
        </w:rPr>
        <w:t>J Phys Ther Sci</w:t>
      </w:r>
      <w:r w:rsidRPr="00A26712">
        <w:rPr>
          <w:color w:val="auto"/>
        </w:rPr>
        <w:t xml:space="preserve"> </w:t>
      </w:r>
      <w:r w:rsidRPr="00A26712">
        <w:rPr>
          <w:b/>
          <w:bCs/>
          <w:color w:val="auto"/>
        </w:rPr>
        <w:t>2015</w:t>
      </w:r>
      <w:r w:rsidRPr="00A26712">
        <w:rPr>
          <w:color w:val="auto"/>
        </w:rPr>
        <w:t xml:space="preserve">, </w:t>
      </w:r>
      <w:r w:rsidRPr="00A26712">
        <w:rPr>
          <w:i/>
          <w:iCs/>
          <w:color w:val="auto"/>
        </w:rPr>
        <w:t>27</w:t>
      </w:r>
      <w:r w:rsidRPr="00A26712">
        <w:rPr>
          <w:color w:val="auto"/>
        </w:rPr>
        <w:t>, 2183–2187, doi:10.1589/jpts.27.2183.</w:t>
      </w:r>
    </w:p>
    <w:p w14:paraId="18B3CCC7" w14:textId="77777777" w:rsidR="00A26712" w:rsidRPr="00A26712" w:rsidRDefault="00A26712" w:rsidP="00A26712">
      <w:pPr>
        <w:pStyle w:val="Bibliography"/>
        <w:rPr>
          <w:color w:val="auto"/>
        </w:rPr>
      </w:pPr>
      <w:r w:rsidRPr="00A26712">
        <w:rPr>
          <w:color w:val="auto"/>
        </w:rPr>
        <w:t xml:space="preserve">59. </w:t>
      </w:r>
      <w:r w:rsidRPr="00A26712">
        <w:rPr>
          <w:color w:val="auto"/>
        </w:rPr>
        <w:tab/>
        <w:t xml:space="preserve">McAtamney, L.; Nigel Corlett, E. RULA: A Survey Method for the Investigation of Work-Related Upper Limb Disorders. </w:t>
      </w:r>
      <w:r w:rsidRPr="00A26712">
        <w:rPr>
          <w:i/>
          <w:iCs/>
          <w:color w:val="auto"/>
        </w:rPr>
        <w:t>Applied Ergonomics</w:t>
      </w:r>
      <w:r w:rsidRPr="00A26712">
        <w:rPr>
          <w:color w:val="auto"/>
        </w:rPr>
        <w:t xml:space="preserve"> </w:t>
      </w:r>
      <w:r w:rsidRPr="00A26712">
        <w:rPr>
          <w:b/>
          <w:bCs/>
          <w:color w:val="auto"/>
        </w:rPr>
        <w:t>1993</w:t>
      </w:r>
      <w:r w:rsidRPr="00A26712">
        <w:rPr>
          <w:color w:val="auto"/>
        </w:rPr>
        <w:t xml:space="preserve">, </w:t>
      </w:r>
      <w:r w:rsidRPr="00A26712">
        <w:rPr>
          <w:i/>
          <w:iCs/>
          <w:color w:val="auto"/>
        </w:rPr>
        <w:t>24</w:t>
      </w:r>
      <w:r w:rsidRPr="00A26712">
        <w:rPr>
          <w:color w:val="auto"/>
        </w:rPr>
        <w:t>, 91–99, doi:10.1016/0003-6870(93)90080-S.</w:t>
      </w:r>
    </w:p>
    <w:p w14:paraId="44C3A896" w14:textId="77777777" w:rsidR="00A26712" w:rsidRPr="00A26712" w:rsidRDefault="00A26712" w:rsidP="00A26712">
      <w:pPr>
        <w:pStyle w:val="Bibliography"/>
        <w:rPr>
          <w:color w:val="auto"/>
        </w:rPr>
      </w:pPr>
      <w:r w:rsidRPr="00A26712">
        <w:rPr>
          <w:color w:val="auto"/>
        </w:rPr>
        <w:t xml:space="preserve">60. </w:t>
      </w:r>
      <w:r w:rsidRPr="00A26712">
        <w:rPr>
          <w:color w:val="auto"/>
        </w:rPr>
        <w:tab/>
        <w:t xml:space="preserve">Alaca, N.; Acar, A.Ö.; Öztürk, S. Low Back Pain and Sitting Time, Posture and Behavior in Office Workers: A Scoping Review. </w:t>
      </w:r>
      <w:r w:rsidRPr="00A26712">
        <w:rPr>
          <w:i/>
          <w:iCs/>
          <w:color w:val="auto"/>
        </w:rPr>
        <w:t>Journal of Back and Musculoskeletal Rehabilitation</w:t>
      </w:r>
      <w:r w:rsidRPr="00A26712">
        <w:rPr>
          <w:color w:val="auto"/>
        </w:rPr>
        <w:t xml:space="preserve"> </w:t>
      </w:r>
      <w:r w:rsidRPr="00A26712">
        <w:rPr>
          <w:b/>
          <w:bCs/>
          <w:color w:val="auto"/>
        </w:rPr>
        <w:t>2025</w:t>
      </w:r>
      <w:r w:rsidRPr="00A26712">
        <w:rPr>
          <w:color w:val="auto"/>
        </w:rPr>
        <w:t>, 10538127251320320, doi:10.1177/10538127251320320.</w:t>
      </w:r>
    </w:p>
    <w:p w14:paraId="21276879" w14:textId="77777777" w:rsidR="00A26712" w:rsidRPr="00A26712" w:rsidRDefault="00A26712" w:rsidP="00A26712">
      <w:pPr>
        <w:pStyle w:val="Bibliography"/>
        <w:rPr>
          <w:color w:val="auto"/>
        </w:rPr>
      </w:pPr>
      <w:r w:rsidRPr="00A26712">
        <w:rPr>
          <w:color w:val="auto"/>
        </w:rPr>
        <w:t xml:space="preserve">61. </w:t>
      </w:r>
      <w:r w:rsidRPr="00A26712">
        <w:rPr>
          <w:color w:val="auto"/>
        </w:rPr>
        <w:tab/>
        <w:t xml:space="preserve">Jung, J.-Y.; Cha, E.-J.; Kim, K.-A.; Won, Y.; Bok, S.-K.; Kim, B.-O.; Kim, J.-J. Influence of Pelvic Asymmetry and Idiopathic Scoliosis in Adolescents on Postural Balance during Sitting. </w:t>
      </w:r>
      <w:r w:rsidRPr="00A26712">
        <w:rPr>
          <w:i/>
          <w:iCs/>
          <w:color w:val="auto"/>
        </w:rPr>
        <w:t>Bio-Medical Materials and Engineering</w:t>
      </w:r>
      <w:r w:rsidRPr="00A26712">
        <w:rPr>
          <w:color w:val="auto"/>
        </w:rPr>
        <w:t xml:space="preserve"> </w:t>
      </w:r>
      <w:r w:rsidRPr="00A26712">
        <w:rPr>
          <w:b/>
          <w:bCs/>
          <w:color w:val="auto"/>
        </w:rPr>
        <w:t>2015</w:t>
      </w:r>
      <w:r w:rsidRPr="00A26712">
        <w:rPr>
          <w:color w:val="auto"/>
        </w:rPr>
        <w:t xml:space="preserve">, </w:t>
      </w:r>
      <w:r w:rsidRPr="00A26712">
        <w:rPr>
          <w:i/>
          <w:iCs/>
          <w:color w:val="auto"/>
        </w:rPr>
        <w:t>26</w:t>
      </w:r>
      <w:r w:rsidRPr="00A26712">
        <w:rPr>
          <w:color w:val="auto"/>
        </w:rPr>
        <w:t>, S601–S610, doi:10.3233/BME-151351.</w:t>
      </w:r>
    </w:p>
    <w:p w14:paraId="7FDFA599" w14:textId="77777777" w:rsidR="00A26712" w:rsidRPr="00A26712" w:rsidRDefault="00A26712" w:rsidP="00A26712">
      <w:pPr>
        <w:pStyle w:val="Bibliography"/>
        <w:rPr>
          <w:color w:val="auto"/>
        </w:rPr>
      </w:pPr>
      <w:r w:rsidRPr="00A26712">
        <w:rPr>
          <w:color w:val="auto"/>
        </w:rPr>
        <w:t xml:space="preserve">62. </w:t>
      </w:r>
      <w:r w:rsidRPr="00A26712">
        <w:rPr>
          <w:color w:val="auto"/>
        </w:rPr>
        <w:tab/>
        <w:t xml:space="preserve">Woo, H.S.; Oh, J.C.; Won, S.Y. Effects of Asymmetric Sitting on Spinal Balance.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355–359, doi:10.1589/jpts.28.355.</w:t>
      </w:r>
    </w:p>
    <w:p w14:paraId="41E0CEE6" w14:textId="77777777" w:rsidR="00A26712" w:rsidRPr="00A26712" w:rsidRDefault="00A26712" w:rsidP="00A26712">
      <w:pPr>
        <w:pStyle w:val="Bibliography"/>
        <w:rPr>
          <w:color w:val="auto"/>
        </w:rPr>
      </w:pPr>
      <w:r w:rsidRPr="00A26712">
        <w:rPr>
          <w:color w:val="auto"/>
        </w:rPr>
        <w:t xml:space="preserve">63. </w:t>
      </w:r>
      <w:r w:rsidRPr="00A26712">
        <w:rPr>
          <w:color w:val="auto"/>
        </w:rPr>
        <w:tab/>
        <w:t xml:space="preserve">Schofield, R.; Porter-Armstrong, A.; Stinson, M. Reviewing the Literature on the Effectiveness of Pressure Relieving Movements. </w:t>
      </w:r>
      <w:r w:rsidRPr="00A26712">
        <w:rPr>
          <w:i/>
          <w:iCs/>
          <w:color w:val="auto"/>
        </w:rPr>
        <w:t>Nursing Research and Practice</w:t>
      </w:r>
      <w:r w:rsidRPr="00A26712">
        <w:rPr>
          <w:color w:val="auto"/>
        </w:rPr>
        <w:t xml:space="preserve"> </w:t>
      </w:r>
      <w:r w:rsidRPr="00A26712">
        <w:rPr>
          <w:b/>
          <w:bCs/>
          <w:color w:val="auto"/>
        </w:rPr>
        <w:t>2013</w:t>
      </w:r>
      <w:r w:rsidRPr="00A26712">
        <w:rPr>
          <w:color w:val="auto"/>
        </w:rPr>
        <w:t xml:space="preserve">, </w:t>
      </w:r>
      <w:r w:rsidRPr="00A26712">
        <w:rPr>
          <w:i/>
          <w:iCs/>
          <w:color w:val="auto"/>
        </w:rPr>
        <w:t>2013</w:t>
      </w:r>
      <w:r w:rsidRPr="00A26712">
        <w:rPr>
          <w:color w:val="auto"/>
        </w:rPr>
        <w:t>, 1–13, doi:10.1155/2013/124095.</w:t>
      </w:r>
    </w:p>
    <w:p w14:paraId="686E322E" w14:textId="77777777" w:rsidR="00A26712" w:rsidRPr="00A26712" w:rsidRDefault="00A26712" w:rsidP="00A26712">
      <w:pPr>
        <w:pStyle w:val="Bibliography"/>
        <w:rPr>
          <w:color w:val="auto"/>
        </w:rPr>
      </w:pPr>
      <w:r w:rsidRPr="00A26712">
        <w:rPr>
          <w:color w:val="auto"/>
        </w:rPr>
        <w:t xml:space="preserve">64. </w:t>
      </w:r>
      <w:r w:rsidRPr="00A26712">
        <w:rPr>
          <w:color w:val="auto"/>
        </w:rPr>
        <w:tab/>
        <w:t xml:space="preserve">Ahn, S.; Kim, S.; Kang, S.; Jeon, H.; Kim, Y. Asymmetrical Change in the Pelvis and the Spine during Cross-Legged Sitting Postures. </w:t>
      </w:r>
      <w:r w:rsidRPr="00A26712">
        <w:rPr>
          <w:i/>
          <w:iCs/>
          <w:color w:val="auto"/>
        </w:rPr>
        <w:t>J Mech Sci Technol</w:t>
      </w:r>
      <w:r w:rsidRPr="00A26712">
        <w:rPr>
          <w:color w:val="auto"/>
        </w:rPr>
        <w:t xml:space="preserve"> </w:t>
      </w:r>
      <w:r w:rsidRPr="00A26712">
        <w:rPr>
          <w:b/>
          <w:bCs/>
          <w:color w:val="auto"/>
        </w:rPr>
        <w:t>2013</w:t>
      </w:r>
      <w:r w:rsidRPr="00A26712">
        <w:rPr>
          <w:color w:val="auto"/>
        </w:rPr>
        <w:t xml:space="preserve">, </w:t>
      </w:r>
      <w:r w:rsidRPr="00A26712">
        <w:rPr>
          <w:i/>
          <w:iCs/>
          <w:color w:val="auto"/>
        </w:rPr>
        <w:t>27</w:t>
      </w:r>
      <w:r w:rsidRPr="00A26712">
        <w:rPr>
          <w:color w:val="auto"/>
        </w:rPr>
        <w:t>, 3427–3432, doi:10.1007/s12206-013-0865-5.</w:t>
      </w:r>
    </w:p>
    <w:p w14:paraId="66880CBD" w14:textId="77777777" w:rsidR="00A26712" w:rsidRPr="00A26712" w:rsidRDefault="00A26712" w:rsidP="00A26712">
      <w:pPr>
        <w:pStyle w:val="Bibliography"/>
        <w:rPr>
          <w:color w:val="auto"/>
        </w:rPr>
      </w:pPr>
      <w:r w:rsidRPr="00A26712">
        <w:rPr>
          <w:color w:val="auto"/>
        </w:rPr>
        <w:t xml:space="preserve">65. </w:t>
      </w:r>
      <w:r w:rsidRPr="00A26712">
        <w:rPr>
          <w:color w:val="auto"/>
        </w:rPr>
        <w:tab/>
        <w:t xml:space="preserve">Jung, K.; Jung, J.; In, T. The Effects of Cross-Legged Sitting on the Trunk and Pelvic Angles and Gluteal Pressure in People with and without Low Back Pain. </w:t>
      </w:r>
      <w:r w:rsidRPr="00A26712">
        <w:rPr>
          <w:i/>
          <w:iCs/>
          <w:color w:val="auto"/>
        </w:rPr>
        <w:t>IJERPH</w:t>
      </w:r>
      <w:r w:rsidRPr="00A26712">
        <w:rPr>
          <w:color w:val="auto"/>
        </w:rPr>
        <w:t xml:space="preserve"> </w:t>
      </w:r>
      <w:r w:rsidRPr="00A26712">
        <w:rPr>
          <w:b/>
          <w:bCs/>
          <w:color w:val="auto"/>
        </w:rPr>
        <w:t>2020</w:t>
      </w:r>
      <w:r w:rsidRPr="00A26712">
        <w:rPr>
          <w:color w:val="auto"/>
        </w:rPr>
        <w:t xml:space="preserve">, </w:t>
      </w:r>
      <w:r w:rsidRPr="00A26712">
        <w:rPr>
          <w:i/>
          <w:iCs/>
          <w:color w:val="auto"/>
        </w:rPr>
        <w:t>17</w:t>
      </w:r>
      <w:r w:rsidRPr="00A26712">
        <w:rPr>
          <w:color w:val="auto"/>
        </w:rPr>
        <w:t>, 4621, doi:10.3390/ijerph17134621.</w:t>
      </w:r>
    </w:p>
    <w:p w14:paraId="0C5D9C6F" w14:textId="77777777" w:rsidR="00A26712" w:rsidRPr="00A26712" w:rsidRDefault="00A26712" w:rsidP="00A26712">
      <w:pPr>
        <w:pStyle w:val="Bibliography"/>
        <w:rPr>
          <w:color w:val="auto"/>
        </w:rPr>
      </w:pPr>
      <w:r w:rsidRPr="00A26712">
        <w:rPr>
          <w:color w:val="auto"/>
        </w:rPr>
        <w:t xml:space="preserve">66. </w:t>
      </w:r>
      <w:r w:rsidRPr="00A26712">
        <w:rPr>
          <w:color w:val="auto"/>
        </w:rPr>
        <w:tab/>
        <w:t xml:space="preserve">Jung, K.-S.; Jung, J.-H.; In, T.-S.; Cho, H.-Y. Effects of Prolonged Sitting with Slumped Posture on Trunk Muscular Fatigue in Adolescents with and without Chronic Lower Back Pain. </w:t>
      </w:r>
      <w:r w:rsidRPr="00A26712">
        <w:rPr>
          <w:i/>
          <w:iCs/>
          <w:color w:val="auto"/>
        </w:rPr>
        <w:t>Medicina</w:t>
      </w:r>
      <w:r w:rsidRPr="00A26712">
        <w:rPr>
          <w:color w:val="auto"/>
        </w:rPr>
        <w:t xml:space="preserve"> </w:t>
      </w:r>
      <w:r w:rsidRPr="00A26712">
        <w:rPr>
          <w:b/>
          <w:bCs/>
          <w:color w:val="auto"/>
        </w:rPr>
        <w:t>2020</w:t>
      </w:r>
      <w:r w:rsidRPr="00A26712">
        <w:rPr>
          <w:color w:val="auto"/>
        </w:rPr>
        <w:t xml:space="preserve">, </w:t>
      </w:r>
      <w:r w:rsidRPr="00A26712">
        <w:rPr>
          <w:i/>
          <w:iCs/>
          <w:color w:val="auto"/>
        </w:rPr>
        <w:t>57</w:t>
      </w:r>
      <w:r w:rsidRPr="00A26712">
        <w:rPr>
          <w:color w:val="auto"/>
        </w:rPr>
        <w:t>, 3, doi:10.3390/medicina57010003.</w:t>
      </w:r>
    </w:p>
    <w:p w14:paraId="7E4705C5" w14:textId="77777777" w:rsidR="00A26712" w:rsidRPr="00A26712" w:rsidRDefault="00A26712" w:rsidP="00A26712">
      <w:pPr>
        <w:pStyle w:val="Bibliography"/>
        <w:rPr>
          <w:color w:val="auto"/>
        </w:rPr>
      </w:pPr>
      <w:r w:rsidRPr="00A26712">
        <w:rPr>
          <w:color w:val="auto"/>
        </w:rPr>
        <w:lastRenderedPageBreak/>
        <w:t xml:space="preserve">67. </w:t>
      </w:r>
      <w:r w:rsidRPr="00A26712">
        <w:rPr>
          <w:color w:val="auto"/>
        </w:rPr>
        <w:tab/>
        <w:t xml:space="preserve">Cho, M.; Han, J.-S.; Kang, S.; Ahn, C.-H.; Kim, D.-H.; Kim, C.-H.; Kim, K.-T.; Kim, A.-R.; Hwang, J.-M. Biomechanical Effects of Different Sitting Postures and Physiologic Movements on the Lumbar Spine: A Finite Element Study. </w:t>
      </w:r>
      <w:r w:rsidRPr="00A26712">
        <w:rPr>
          <w:i/>
          <w:iCs/>
          <w:color w:val="auto"/>
        </w:rPr>
        <w:t>Bioengineering</w:t>
      </w:r>
      <w:r w:rsidRPr="00A26712">
        <w:rPr>
          <w:color w:val="auto"/>
        </w:rPr>
        <w:t xml:space="preserve"> </w:t>
      </w:r>
      <w:r w:rsidRPr="00A26712">
        <w:rPr>
          <w:b/>
          <w:bCs/>
          <w:color w:val="auto"/>
        </w:rPr>
        <w:t>2023</w:t>
      </w:r>
      <w:r w:rsidRPr="00A26712">
        <w:rPr>
          <w:color w:val="auto"/>
        </w:rPr>
        <w:t xml:space="preserve">, </w:t>
      </w:r>
      <w:r w:rsidRPr="00A26712">
        <w:rPr>
          <w:i/>
          <w:iCs/>
          <w:color w:val="auto"/>
        </w:rPr>
        <w:t>10</w:t>
      </w:r>
      <w:r w:rsidRPr="00A26712">
        <w:rPr>
          <w:color w:val="auto"/>
        </w:rPr>
        <w:t>, 1051, doi:10.3390/bioengineering10091051.</w:t>
      </w:r>
    </w:p>
    <w:p w14:paraId="05B5404B" w14:textId="77777777" w:rsidR="00A26712" w:rsidRPr="00A26712" w:rsidRDefault="00A26712" w:rsidP="00A26712">
      <w:pPr>
        <w:pStyle w:val="Bibliography"/>
        <w:rPr>
          <w:color w:val="auto"/>
        </w:rPr>
      </w:pPr>
      <w:r w:rsidRPr="00A26712">
        <w:rPr>
          <w:color w:val="auto"/>
        </w:rPr>
        <w:t xml:space="preserve">68. </w:t>
      </w:r>
      <w:r w:rsidRPr="00A26712">
        <w:rPr>
          <w:color w:val="auto"/>
        </w:rPr>
        <w:tab/>
        <w:t xml:space="preserve">Noguchi, M.; Glinka, M.; Mayberry, G.R.; Noguchi, K.; Callaghan, J.P. Are Hybrid Sit–Stand Postures a Good Compromise between Sitting and Standing? </w:t>
      </w:r>
      <w:r w:rsidRPr="00A26712">
        <w:rPr>
          <w:i/>
          <w:iCs/>
          <w:color w:val="auto"/>
        </w:rPr>
        <w:t>Ergonomics</w:t>
      </w:r>
      <w:r w:rsidRPr="00A26712">
        <w:rPr>
          <w:color w:val="auto"/>
        </w:rPr>
        <w:t xml:space="preserve"> </w:t>
      </w:r>
      <w:r w:rsidRPr="00A26712">
        <w:rPr>
          <w:b/>
          <w:bCs/>
          <w:color w:val="auto"/>
        </w:rPr>
        <w:t>2019</w:t>
      </w:r>
      <w:r w:rsidRPr="00A26712">
        <w:rPr>
          <w:color w:val="auto"/>
        </w:rPr>
        <w:t xml:space="preserve">, </w:t>
      </w:r>
      <w:r w:rsidRPr="00A26712">
        <w:rPr>
          <w:i/>
          <w:iCs/>
          <w:color w:val="auto"/>
        </w:rPr>
        <w:t>62</w:t>
      </w:r>
      <w:r w:rsidRPr="00A26712">
        <w:rPr>
          <w:color w:val="auto"/>
        </w:rPr>
        <w:t>, 811–822, doi:10.1080/00140139.2019.1577496.</w:t>
      </w:r>
    </w:p>
    <w:p w14:paraId="15703C1D" w14:textId="77777777" w:rsidR="00A26712" w:rsidRPr="00A26712" w:rsidRDefault="00A26712" w:rsidP="00A26712">
      <w:pPr>
        <w:pStyle w:val="Bibliography"/>
        <w:rPr>
          <w:color w:val="auto"/>
        </w:rPr>
      </w:pPr>
      <w:r w:rsidRPr="00A26712">
        <w:rPr>
          <w:color w:val="auto"/>
        </w:rPr>
        <w:t xml:space="preserve">69. </w:t>
      </w:r>
      <w:r w:rsidRPr="00A26712">
        <w:rPr>
          <w:color w:val="auto"/>
        </w:rPr>
        <w:tab/>
        <w:t xml:space="preserve">Lee, B.J.; Cha, H.G.; Lee, W.H. The Effects of Sitting with the Right Leg Crossed on the Trunk Length and Pelvic Torsion of Healthy Individuals. </w:t>
      </w:r>
      <w:r w:rsidRPr="00A26712">
        <w:rPr>
          <w:i/>
          <w:iCs/>
          <w:color w:val="auto"/>
        </w:rPr>
        <w:t>J Phys Ther Sci</w:t>
      </w:r>
      <w:r w:rsidRPr="00A26712">
        <w:rPr>
          <w:color w:val="auto"/>
        </w:rPr>
        <w:t xml:space="preserve"> </w:t>
      </w:r>
      <w:r w:rsidRPr="00A26712">
        <w:rPr>
          <w:b/>
          <w:bCs/>
          <w:color w:val="auto"/>
        </w:rPr>
        <w:t>2016</w:t>
      </w:r>
      <w:r w:rsidRPr="00A26712">
        <w:rPr>
          <w:color w:val="auto"/>
        </w:rPr>
        <w:t xml:space="preserve">, </w:t>
      </w:r>
      <w:r w:rsidRPr="00A26712">
        <w:rPr>
          <w:i/>
          <w:iCs/>
          <w:color w:val="auto"/>
        </w:rPr>
        <w:t>28</w:t>
      </w:r>
      <w:r w:rsidRPr="00A26712">
        <w:rPr>
          <w:color w:val="auto"/>
        </w:rPr>
        <w:t>, 3162–3164, doi:10.1589/jpts.28.3162.</w:t>
      </w:r>
    </w:p>
    <w:p w14:paraId="0DBEE73A" w14:textId="77777777" w:rsidR="00A26712" w:rsidRPr="00A26712" w:rsidRDefault="00A26712" w:rsidP="00A26712">
      <w:pPr>
        <w:pStyle w:val="Bibliography"/>
        <w:rPr>
          <w:color w:val="auto"/>
        </w:rPr>
      </w:pPr>
      <w:r w:rsidRPr="00A26712">
        <w:rPr>
          <w:color w:val="auto"/>
        </w:rPr>
        <w:t xml:space="preserve">70. </w:t>
      </w:r>
      <w:r w:rsidRPr="00A26712">
        <w:rPr>
          <w:color w:val="auto"/>
        </w:rPr>
        <w:tab/>
        <w:t xml:space="preserve">Baumgartner, D.; Zemp, R.; List, R.; Stoop, M.; Naxera, J.; Elsig, J.P.; Lorenzetti, S. The Spinal Curvature of Three Different Sitting Positions Analysed in an Open MRI Scanner. </w:t>
      </w:r>
      <w:r w:rsidRPr="00A26712">
        <w:rPr>
          <w:i/>
          <w:iCs/>
          <w:color w:val="auto"/>
        </w:rPr>
        <w:t>The Scientific World Journal</w:t>
      </w:r>
      <w:r w:rsidRPr="00A26712">
        <w:rPr>
          <w:color w:val="auto"/>
        </w:rPr>
        <w:t xml:space="preserve"> </w:t>
      </w:r>
      <w:r w:rsidRPr="00A26712">
        <w:rPr>
          <w:b/>
          <w:bCs/>
          <w:color w:val="auto"/>
        </w:rPr>
        <w:t>2012</w:t>
      </w:r>
      <w:r w:rsidRPr="00A26712">
        <w:rPr>
          <w:color w:val="auto"/>
        </w:rPr>
        <w:t xml:space="preserve">, </w:t>
      </w:r>
      <w:r w:rsidRPr="00A26712">
        <w:rPr>
          <w:i/>
          <w:iCs/>
          <w:color w:val="auto"/>
        </w:rPr>
        <w:t>2012</w:t>
      </w:r>
      <w:r w:rsidRPr="00A26712">
        <w:rPr>
          <w:color w:val="auto"/>
        </w:rPr>
        <w:t>, 1–7, doi:10.1100/2012/184016.</w:t>
      </w:r>
    </w:p>
    <w:p w14:paraId="6FB94282" w14:textId="77777777" w:rsidR="00A26712" w:rsidRPr="00A26712" w:rsidRDefault="00A26712" w:rsidP="00A26712">
      <w:pPr>
        <w:pStyle w:val="Bibliography"/>
        <w:rPr>
          <w:color w:val="auto"/>
        </w:rPr>
      </w:pPr>
      <w:r w:rsidRPr="00A26712">
        <w:rPr>
          <w:color w:val="auto"/>
        </w:rPr>
        <w:t xml:space="preserve">71. </w:t>
      </w:r>
      <w:r w:rsidRPr="00A26712">
        <w:rPr>
          <w:color w:val="auto"/>
        </w:rPr>
        <w:tab/>
        <w:t>Cooper, G. Living with Lumbar Spinal Stenosis Available online: https://www.spine-health.com/conditions/spinal-stenosis/living-lumbar-spinal-stenosis (accessed on 25 May 2025).</w:t>
      </w:r>
    </w:p>
    <w:p w14:paraId="31395609" w14:textId="77777777" w:rsidR="00A26712" w:rsidRPr="00A26712" w:rsidRDefault="00A26712" w:rsidP="00A26712">
      <w:pPr>
        <w:pStyle w:val="Bibliography"/>
        <w:rPr>
          <w:color w:val="auto"/>
        </w:rPr>
      </w:pPr>
      <w:r w:rsidRPr="00A26712">
        <w:rPr>
          <w:color w:val="auto"/>
        </w:rPr>
        <w:t xml:space="preserve">72. </w:t>
      </w:r>
      <w:r w:rsidRPr="00A26712">
        <w:rPr>
          <w:color w:val="auto"/>
        </w:rPr>
        <w:tab/>
        <w:t xml:space="preserve">Inoue, N.; Orías, A.A.E.; Segami, K. Biomechanics of the Lumbar Facet Joint. </w:t>
      </w:r>
      <w:r w:rsidRPr="00A26712">
        <w:rPr>
          <w:i/>
          <w:iCs/>
          <w:color w:val="auto"/>
        </w:rPr>
        <w:t>Spine Surg Relat Res</w:t>
      </w:r>
      <w:r w:rsidRPr="00A26712">
        <w:rPr>
          <w:color w:val="auto"/>
        </w:rPr>
        <w:t xml:space="preserve"> </w:t>
      </w:r>
      <w:r w:rsidRPr="00A26712">
        <w:rPr>
          <w:b/>
          <w:bCs/>
          <w:color w:val="auto"/>
        </w:rPr>
        <w:t>2020</w:t>
      </w:r>
      <w:r w:rsidRPr="00A26712">
        <w:rPr>
          <w:color w:val="auto"/>
        </w:rPr>
        <w:t xml:space="preserve">, </w:t>
      </w:r>
      <w:r w:rsidRPr="00A26712">
        <w:rPr>
          <w:i/>
          <w:iCs/>
          <w:color w:val="auto"/>
        </w:rPr>
        <w:t>4</w:t>
      </w:r>
      <w:r w:rsidRPr="00A26712">
        <w:rPr>
          <w:color w:val="auto"/>
        </w:rPr>
        <w:t>, 1–7, doi:10.22603/ssrr.2019-0017.</w:t>
      </w:r>
    </w:p>
    <w:p w14:paraId="7FA664D1" w14:textId="77777777" w:rsidR="00A26712" w:rsidRPr="00A26712" w:rsidRDefault="00A26712" w:rsidP="00A26712">
      <w:pPr>
        <w:pStyle w:val="Bibliography"/>
        <w:rPr>
          <w:color w:val="auto"/>
        </w:rPr>
      </w:pPr>
      <w:r w:rsidRPr="00A26712">
        <w:rPr>
          <w:color w:val="auto"/>
        </w:rPr>
        <w:t xml:space="preserve">73. </w:t>
      </w:r>
      <w:r w:rsidRPr="00A26712">
        <w:rPr>
          <w:color w:val="auto"/>
        </w:rPr>
        <w:tab/>
        <w:t xml:space="preserve">Waters, T.R.; Dick, R.B. Evidence of Health Risks Associated with Prolonged Standing at Work and Intervention Effectiveness. </w:t>
      </w:r>
      <w:r w:rsidRPr="00A26712">
        <w:rPr>
          <w:i/>
          <w:iCs/>
          <w:color w:val="auto"/>
        </w:rPr>
        <w:t>Rehabilitation Nursing</w:t>
      </w:r>
      <w:r w:rsidRPr="00A26712">
        <w:rPr>
          <w:color w:val="auto"/>
        </w:rPr>
        <w:t xml:space="preserve"> </w:t>
      </w:r>
      <w:r w:rsidRPr="00A26712">
        <w:rPr>
          <w:b/>
          <w:bCs/>
          <w:color w:val="auto"/>
        </w:rPr>
        <w:t>2015</w:t>
      </w:r>
      <w:r w:rsidRPr="00A26712">
        <w:rPr>
          <w:color w:val="auto"/>
        </w:rPr>
        <w:t xml:space="preserve">, </w:t>
      </w:r>
      <w:r w:rsidRPr="00A26712">
        <w:rPr>
          <w:i/>
          <w:iCs/>
          <w:color w:val="auto"/>
        </w:rPr>
        <w:t>40</w:t>
      </w:r>
      <w:r w:rsidRPr="00A26712">
        <w:rPr>
          <w:color w:val="auto"/>
        </w:rPr>
        <w:t>, 148–165, doi:10.1002/rnj.166.</w:t>
      </w:r>
    </w:p>
    <w:p w14:paraId="2D76A60E" w14:textId="77777777" w:rsidR="00A26712" w:rsidRPr="00A26712" w:rsidRDefault="00A26712" w:rsidP="00A26712">
      <w:pPr>
        <w:pStyle w:val="Bibliography"/>
        <w:rPr>
          <w:color w:val="auto"/>
        </w:rPr>
      </w:pPr>
      <w:r w:rsidRPr="00A26712">
        <w:rPr>
          <w:color w:val="auto"/>
        </w:rPr>
        <w:t xml:space="preserve">74. </w:t>
      </w:r>
      <w:r w:rsidRPr="00A26712">
        <w:rPr>
          <w:color w:val="auto"/>
        </w:rPr>
        <w:tab/>
        <w:t xml:space="preserve">European Agency for Safety and Health at Work. </w:t>
      </w:r>
      <w:r w:rsidRPr="00A26712">
        <w:rPr>
          <w:i/>
          <w:iCs/>
          <w:color w:val="auto"/>
        </w:rPr>
        <w:t>Prolonged Static Sitting at Work: Health Effects and Good Practice Advice.</w:t>
      </w:r>
      <w:r w:rsidRPr="00A26712">
        <w:rPr>
          <w:color w:val="auto"/>
        </w:rPr>
        <w:t>; Publications Office: LU, 2021;</w:t>
      </w:r>
    </w:p>
    <w:p w14:paraId="3BCD31CA" w14:textId="77777777" w:rsidR="00A26712" w:rsidRPr="00A26712" w:rsidRDefault="00A26712" w:rsidP="00A26712">
      <w:pPr>
        <w:pStyle w:val="Bibliography"/>
        <w:rPr>
          <w:color w:val="auto"/>
        </w:rPr>
      </w:pPr>
      <w:r w:rsidRPr="00A26712">
        <w:rPr>
          <w:color w:val="auto"/>
        </w:rPr>
        <w:t xml:space="preserve">75. </w:t>
      </w:r>
      <w:r w:rsidRPr="00A26712">
        <w:rPr>
          <w:color w:val="auto"/>
        </w:rPr>
        <w:tab/>
        <w:t xml:space="preserve">Hartman, Y.A.W.; Tillmans, L.C.M.; Benschop, D.L.; Hermans, A.N.L.; Nijssen, K.M.R.; Eijsvogels, T.M.H.; Willems, P.H.G.M.; Tack, C.J.; Hopman, M.T.E.; Claassen, J.A.H.R.; et al. Long-Term and Acute Benefits of Reduced Sitting on Vascular Flow and Function. </w:t>
      </w:r>
      <w:r w:rsidRPr="00A26712">
        <w:rPr>
          <w:i/>
          <w:iCs/>
          <w:color w:val="auto"/>
        </w:rPr>
        <w:t>Medicine &amp; Science in Sports &amp; Exercise</w:t>
      </w:r>
      <w:r w:rsidRPr="00A26712">
        <w:rPr>
          <w:color w:val="auto"/>
        </w:rPr>
        <w:t xml:space="preserve"> </w:t>
      </w:r>
      <w:r w:rsidRPr="00A26712">
        <w:rPr>
          <w:b/>
          <w:bCs/>
          <w:color w:val="auto"/>
        </w:rPr>
        <w:t>2021</w:t>
      </w:r>
      <w:r w:rsidRPr="00A26712">
        <w:rPr>
          <w:color w:val="auto"/>
        </w:rPr>
        <w:t xml:space="preserve">, </w:t>
      </w:r>
      <w:r w:rsidRPr="00A26712">
        <w:rPr>
          <w:i/>
          <w:iCs/>
          <w:color w:val="auto"/>
        </w:rPr>
        <w:t>53</w:t>
      </w:r>
      <w:r w:rsidRPr="00A26712">
        <w:rPr>
          <w:color w:val="auto"/>
        </w:rPr>
        <w:t>, 341–350, doi:10.1249/MSS.0000000000002462.</w:t>
      </w:r>
    </w:p>
    <w:p w14:paraId="49FBEFE5" w14:textId="77777777" w:rsidR="00A26712" w:rsidRPr="00A26712" w:rsidRDefault="00A26712" w:rsidP="00A26712">
      <w:pPr>
        <w:pStyle w:val="Bibliography"/>
        <w:rPr>
          <w:color w:val="auto"/>
        </w:rPr>
      </w:pPr>
      <w:r w:rsidRPr="00A26712">
        <w:rPr>
          <w:color w:val="auto"/>
        </w:rPr>
        <w:t xml:space="preserve">76. </w:t>
      </w:r>
      <w:r w:rsidRPr="00A26712">
        <w:rPr>
          <w:color w:val="auto"/>
        </w:rPr>
        <w:tab/>
        <w:t xml:space="preserve">Thorp, A.A.; Kingwell, B.A.; Sethi, P.; Hammond, L.; Owen, N.; Dunstan, D.W. Alternating Bouts of Sitting and Standing Attenuate Postprandial Glucose Responses. </w:t>
      </w:r>
      <w:r w:rsidRPr="00A26712">
        <w:rPr>
          <w:i/>
          <w:iCs/>
          <w:color w:val="auto"/>
        </w:rPr>
        <w:t>Medicine &amp; Science in Sports &amp; Exercise</w:t>
      </w:r>
      <w:r w:rsidRPr="00A26712">
        <w:rPr>
          <w:color w:val="auto"/>
        </w:rPr>
        <w:t xml:space="preserve"> </w:t>
      </w:r>
      <w:r w:rsidRPr="00A26712">
        <w:rPr>
          <w:b/>
          <w:bCs/>
          <w:color w:val="auto"/>
        </w:rPr>
        <w:t>2014</w:t>
      </w:r>
      <w:r w:rsidRPr="00A26712">
        <w:rPr>
          <w:color w:val="auto"/>
        </w:rPr>
        <w:t xml:space="preserve">, </w:t>
      </w:r>
      <w:r w:rsidRPr="00A26712">
        <w:rPr>
          <w:i/>
          <w:iCs/>
          <w:color w:val="auto"/>
        </w:rPr>
        <w:t>46</w:t>
      </w:r>
      <w:r w:rsidRPr="00A26712">
        <w:rPr>
          <w:color w:val="auto"/>
        </w:rPr>
        <w:t>, 2053–2061, doi:10.1249/MSS.0000000000000337.</w:t>
      </w:r>
    </w:p>
    <w:p w14:paraId="69D67379" w14:textId="37B31500" w:rsidR="00B958EA" w:rsidRPr="001A37FC" w:rsidRDefault="00321B44" w:rsidP="00321B44">
      <w:pPr>
        <w:pStyle w:val="MDPI71References"/>
        <w:numPr>
          <w:ilvl w:val="0"/>
          <w:numId w:val="0"/>
        </w:numPr>
        <w:ind w:left="425"/>
        <w:rPr>
          <w:color w:val="000000" w:themeColor="text1"/>
        </w:rPr>
      </w:pPr>
      <w:r w:rsidRPr="001A37FC">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Janusz Kulon" w:date="2025-05-28T16:31:00Z" w:initials="JK">
    <w:p w14:paraId="71F5CAD1" w14:textId="245D02B6" w:rsidR="00DE13AA" w:rsidRDefault="00DE13AA" w:rsidP="00DE13AA">
      <w:pPr>
        <w:pStyle w:val="CommentText"/>
        <w:jc w:val="left"/>
      </w:pPr>
      <w:r>
        <w:rPr>
          <w:rStyle w:val="CommentReference"/>
        </w:rPr>
        <w:annotationRef/>
      </w:r>
      <w:r>
        <w:t>Many individuals?</w:t>
      </w:r>
    </w:p>
  </w:comment>
  <w:comment w:id="2" w:author="Janusz Kulon" w:date="2025-05-28T16:29:00Z" w:initials="JK">
    <w:p w14:paraId="4EEFF10C" w14:textId="3D5CE16B" w:rsidR="00DE13AA" w:rsidRDefault="00DE13AA" w:rsidP="00DE13AA">
      <w:pPr>
        <w:pStyle w:val="CommentText"/>
        <w:jc w:val="left"/>
      </w:pPr>
      <w:r>
        <w:rPr>
          <w:rStyle w:val="CommentReference"/>
        </w:rPr>
        <w:annotationRef/>
      </w:r>
      <w:r>
        <w:t>grammar problem</w:t>
      </w:r>
    </w:p>
  </w:comment>
  <w:comment w:id="3" w:author="Janusz Kulon" w:date="2025-05-28T18:38:00Z" w:initials="JK">
    <w:p w14:paraId="25095434" w14:textId="64CFAC75" w:rsidR="007B7057" w:rsidRDefault="007B7057" w:rsidP="007B7057">
      <w:pPr>
        <w:pStyle w:val="CommentText"/>
        <w:jc w:val="left"/>
      </w:pPr>
      <w:r>
        <w:rPr>
          <w:rStyle w:val="CommentReference"/>
        </w:rPr>
        <w:annotationRef/>
      </w:r>
      <w:r>
        <w:t xml:space="preserve">This method introduces randomness into the data, reducing susceptibility to bias and overfitting across the trees. </w:t>
      </w:r>
    </w:p>
  </w:comment>
  <w:comment w:id="4" w:author="Janusz Kulon" w:date="2025-05-28T17:25:00Z" w:initials="JK">
    <w:p w14:paraId="332F682E" w14:textId="77777777" w:rsidR="00596F1A" w:rsidRDefault="00596F1A" w:rsidP="00596F1A">
      <w:pPr>
        <w:pStyle w:val="CommentText"/>
        <w:jc w:val="left"/>
      </w:pPr>
      <w:r>
        <w:rPr>
          <w:rStyle w:val="CommentReference"/>
        </w:rPr>
        <w:annotationRef/>
      </w:r>
      <w:r>
        <w:t>Consider rephrasing</w:t>
      </w:r>
    </w:p>
  </w:comment>
  <w:comment w:id="5" w:author="Janusz Kulon" w:date="2025-05-28T17:27:00Z" w:initials="JK">
    <w:p w14:paraId="2AD37533" w14:textId="0A367A95" w:rsidR="004E1BDE" w:rsidRDefault="004E1BDE" w:rsidP="004E1BDE">
      <w:pPr>
        <w:pStyle w:val="CommentText"/>
        <w:jc w:val="left"/>
      </w:pPr>
      <w:r>
        <w:rPr>
          <w:rStyle w:val="CommentReference"/>
        </w:rPr>
        <w:annotationRef/>
      </w:r>
      <w:r>
        <w:t>Try to keep the caption on the same page as the figure</w:t>
      </w:r>
    </w:p>
  </w:comment>
  <w:comment w:id="9" w:author="Janusz Kulon" w:date="2025-05-28T17:32:00Z" w:initials="JK">
    <w:p w14:paraId="71E18044" w14:textId="38E34DC4" w:rsidR="00976AA9" w:rsidRDefault="00976AA9" w:rsidP="00976AA9">
      <w:pPr>
        <w:pStyle w:val="CommentText"/>
        <w:jc w:val="left"/>
      </w:pPr>
      <w:r>
        <w:rPr>
          <w:rStyle w:val="CommentReference"/>
        </w:rPr>
        <w:annotationRef/>
      </w:r>
      <w:r>
        <w:t xml:space="preserve">I would expand on this and mention future application to people with MSK conditions and expand on complexity of their body shapes. </w:t>
      </w:r>
    </w:p>
  </w:comment>
  <w:comment w:id="10" w:author="Janusz Kulon" w:date="2025-05-28T18:23:00Z" w:initials="JK">
    <w:p w14:paraId="1F9A214F" w14:textId="77777777" w:rsidR="00F5075D" w:rsidRDefault="00F5075D" w:rsidP="00F5075D">
      <w:pPr>
        <w:pStyle w:val="CommentText"/>
        <w:jc w:val="left"/>
      </w:pPr>
      <w:r>
        <w:rPr>
          <w:rStyle w:val="CommentReference"/>
        </w:rPr>
        <w:annotationRef/>
      </w:r>
      <w:r>
        <w:t xml:space="preserve">It is also worth mentioning the trade off that generally the more varied participants involved in the studies the lower specificity  the few postures can be detected backed up by some literature refs  </w:t>
      </w:r>
    </w:p>
  </w:comment>
  <w:comment w:id="11" w:author="Janusz Kulon" w:date="2025-06-30T06:31:00Z" w:initials="JK">
    <w:p w14:paraId="33E49C7B" w14:textId="77777777" w:rsidR="00606599" w:rsidRDefault="00606599" w:rsidP="00606599">
      <w:pPr>
        <w:pStyle w:val="CommentText"/>
        <w:jc w:val="left"/>
      </w:pPr>
      <w:r>
        <w:rPr>
          <w:rStyle w:val="CommentReference"/>
        </w:rPr>
        <w:annotationRef/>
      </w:r>
      <w:r>
        <w:rPr>
          <w:lang w:val="en-GB"/>
        </w:rPr>
        <w:t xml:space="preserve">How is </w:t>
      </w:r>
      <w:r>
        <w:t>noise ratio defined in your code?</w:t>
      </w:r>
    </w:p>
  </w:comment>
  <w:comment w:id="12" w:author="Odesola D F (FCES)" w:date="2025-07-01T00:39:00Z" w:initials="ODF(">
    <w:p w14:paraId="7F3FCF62" w14:textId="77777777" w:rsidR="00E2411E" w:rsidRDefault="00E2411E" w:rsidP="00E2411E">
      <w:pPr>
        <w:jc w:val="left"/>
      </w:pPr>
      <w:r>
        <w:rPr>
          <w:rStyle w:val="CommentReference"/>
        </w:rPr>
        <w:annotationRef/>
      </w:r>
      <w:r>
        <w:t>Regarding the way we generate the noise (using the noise ratio), these are the steps</w:t>
      </w:r>
      <w:r>
        <w:cr/>
      </w:r>
      <w:r>
        <w:cr/>
        <w:t>- We get the overall std of the posture's dataset</w:t>
      </w:r>
      <w:r>
        <w:cr/>
      </w:r>
      <w:r>
        <w:cr/>
        <w:t>- Calculate the noise level, which is (0.50 noise ratio) 50% of the dataset's std</w:t>
      </w:r>
      <w:r>
        <w:cr/>
      </w:r>
      <w:r>
        <w:cr/>
        <w:t>- Generate random Gaussian noise with that noise level and add it to the original data</w:t>
      </w:r>
    </w:p>
  </w:comment>
  <w:comment w:id="15" w:author="Janusz Kulon" w:date="2025-05-27T15:23:00Z" w:initials="JK">
    <w:p w14:paraId="44E6D357" w14:textId="3C342407" w:rsidR="009D0E24" w:rsidRDefault="009D0E24" w:rsidP="009D0E24">
      <w:pPr>
        <w:pStyle w:val="CommentText"/>
        <w:jc w:val="left"/>
      </w:pPr>
      <w:r>
        <w:rPr>
          <w:rStyle w:val="CommentReference"/>
        </w:rPr>
        <w:annotationRef/>
      </w:r>
      <w:r>
        <w:t xml:space="preserve">This table requires more explanation justification thresholds 30second 30 minutes?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1F5CAD1" w15:done="1"/>
  <w15:commentEx w15:paraId="4EEFF10C" w15:done="1"/>
  <w15:commentEx w15:paraId="25095434" w15:done="1"/>
  <w15:commentEx w15:paraId="332F682E" w15:done="1"/>
  <w15:commentEx w15:paraId="2AD37533" w15:done="1"/>
  <w15:commentEx w15:paraId="71E18044" w15:done="1"/>
  <w15:commentEx w15:paraId="1F9A214F" w15:paraIdParent="71E18044" w15:done="1"/>
  <w15:commentEx w15:paraId="33E49C7B" w15:done="0"/>
  <w15:commentEx w15:paraId="7F3FCF62" w15:paraIdParent="33E49C7B" w15:done="0"/>
  <w15:commentEx w15:paraId="44E6D35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65953" w16cex:dateUtc="2025-05-28T15:31:00Z"/>
  <w16cex:commentExtensible w16cex:durableId="28981B03" w16cex:dateUtc="2025-05-28T15:29:00Z"/>
  <w16cex:commentExtensible w16cex:durableId="70816245" w16cex:dateUtc="2025-05-28T17:38:00Z"/>
  <w16cex:commentExtensible w16cex:durableId="3F9D4618" w16cex:dateUtc="2025-05-28T16:25:00Z"/>
  <w16cex:commentExtensible w16cex:durableId="583A8035" w16cex:dateUtc="2025-05-28T16:27:00Z"/>
  <w16cex:commentExtensible w16cex:durableId="0ACA4D05" w16cex:dateUtc="2025-05-28T16:32:00Z"/>
  <w16cex:commentExtensible w16cex:durableId="61C998D9" w16cex:dateUtc="2025-05-28T17:23:00Z"/>
  <w16cex:commentExtensible w16cex:durableId="629BFF80" w16cex:dateUtc="2025-06-30T05:31:00Z"/>
  <w16cex:commentExtensible w16cex:durableId="06EA34C4" w16cex:dateUtc="2025-06-30T23:39:00Z"/>
  <w16cex:commentExtensible w16cex:durableId="43FD22E4" w16cex:dateUtc="2025-05-27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1F5CAD1" w16cid:durableId="47E65953"/>
  <w16cid:commentId w16cid:paraId="4EEFF10C" w16cid:durableId="28981B03"/>
  <w16cid:commentId w16cid:paraId="25095434" w16cid:durableId="70816245"/>
  <w16cid:commentId w16cid:paraId="332F682E" w16cid:durableId="3F9D4618"/>
  <w16cid:commentId w16cid:paraId="2AD37533" w16cid:durableId="583A8035"/>
  <w16cid:commentId w16cid:paraId="71E18044" w16cid:durableId="0ACA4D05"/>
  <w16cid:commentId w16cid:paraId="1F9A214F" w16cid:durableId="61C998D9"/>
  <w16cid:commentId w16cid:paraId="33E49C7B" w16cid:durableId="629BFF80"/>
  <w16cid:commentId w16cid:paraId="7F3FCF62" w16cid:durableId="06EA34C4"/>
  <w16cid:commentId w16cid:paraId="44E6D357" w16cid:durableId="43FD22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0A98D5" w14:textId="77777777" w:rsidR="00632212" w:rsidRDefault="00632212">
      <w:pPr>
        <w:spacing w:line="240" w:lineRule="auto"/>
      </w:pPr>
      <w:r>
        <w:separator/>
      </w:r>
    </w:p>
  </w:endnote>
  <w:endnote w:type="continuationSeparator" w:id="0">
    <w:p w14:paraId="6DA8127C" w14:textId="77777777" w:rsidR="00632212" w:rsidRDefault="006322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3113B" w14:textId="77777777" w:rsidR="00632212" w:rsidRDefault="00632212">
      <w:pPr>
        <w:spacing w:line="240" w:lineRule="auto"/>
      </w:pPr>
      <w:r>
        <w:separator/>
      </w:r>
    </w:p>
  </w:footnote>
  <w:footnote w:type="continuationSeparator" w:id="0">
    <w:p w14:paraId="59F43B91" w14:textId="77777777" w:rsidR="00632212" w:rsidRDefault="006322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4B8E69CE"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nusz Kulon">
    <w15:presenceInfo w15:providerId="AD" w15:userId="S::j.kulon@southwales.ac.uk::ad435128-f59f-4a02-a274-e9e2781a2488"/>
  </w15:person>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308C4"/>
    <w:rsid w:val="000308FA"/>
    <w:rsid w:val="00031281"/>
    <w:rsid w:val="0003130D"/>
    <w:rsid w:val="0003152B"/>
    <w:rsid w:val="0003204C"/>
    <w:rsid w:val="00032817"/>
    <w:rsid w:val="00032901"/>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BDB"/>
    <w:rsid w:val="000B3210"/>
    <w:rsid w:val="000B32BE"/>
    <w:rsid w:val="000B38ED"/>
    <w:rsid w:val="000B3DC7"/>
    <w:rsid w:val="000B3F93"/>
    <w:rsid w:val="000B420A"/>
    <w:rsid w:val="000B5EC8"/>
    <w:rsid w:val="000B7B7A"/>
    <w:rsid w:val="000C0231"/>
    <w:rsid w:val="000C07AC"/>
    <w:rsid w:val="000C0E71"/>
    <w:rsid w:val="000C154A"/>
    <w:rsid w:val="000C25A8"/>
    <w:rsid w:val="000C2879"/>
    <w:rsid w:val="000C2C3D"/>
    <w:rsid w:val="000C2F99"/>
    <w:rsid w:val="000C3C5A"/>
    <w:rsid w:val="000C516A"/>
    <w:rsid w:val="000C5D62"/>
    <w:rsid w:val="000C6210"/>
    <w:rsid w:val="000C7567"/>
    <w:rsid w:val="000D093B"/>
    <w:rsid w:val="000D0AF6"/>
    <w:rsid w:val="000D0C0F"/>
    <w:rsid w:val="000D0FFD"/>
    <w:rsid w:val="000D104B"/>
    <w:rsid w:val="000D11C8"/>
    <w:rsid w:val="000D1279"/>
    <w:rsid w:val="000D14DF"/>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34EC"/>
    <w:rsid w:val="001138FF"/>
    <w:rsid w:val="00113F5D"/>
    <w:rsid w:val="00115223"/>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3780"/>
    <w:rsid w:val="001538ED"/>
    <w:rsid w:val="00153BF3"/>
    <w:rsid w:val="00154EAC"/>
    <w:rsid w:val="00155694"/>
    <w:rsid w:val="001559F6"/>
    <w:rsid w:val="0015799A"/>
    <w:rsid w:val="0016031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71D6"/>
    <w:rsid w:val="001E7576"/>
    <w:rsid w:val="001F1308"/>
    <w:rsid w:val="001F17D0"/>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537"/>
    <w:rsid w:val="00271DB7"/>
    <w:rsid w:val="0027273E"/>
    <w:rsid w:val="002730A6"/>
    <w:rsid w:val="00273364"/>
    <w:rsid w:val="002743C7"/>
    <w:rsid w:val="002748AE"/>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B3"/>
    <w:rsid w:val="00291C82"/>
    <w:rsid w:val="00292F4C"/>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D53"/>
    <w:rsid w:val="00323F2A"/>
    <w:rsid w:val="00324A8C"/>
    <w:rsid w:val="0032584B"/>
    <w:rsid w:val="00325EC1"/>
    <w:rsid w:val="00326141"/>
    <w:rsid w:val="0032737B"/>
    <w:rsid w:val="0032763C"/>
    <w:rsid w:val="00327761"/>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701"/>
    <w:rsid w:val="00446C4B"/>
    <w:rsid w:val="00447387"/>
    <w:rsid w:val="00447B8A"/>
    <w:rsid w:val="004503D3"/>
    <w:rsid w:val="004521C9"/>
    <w:rsid w:val="00452627"/>
    <w:rsid w:val="004528C0"/>
    <w:rsid w:val="00452DFF"/>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9CE"/>
    <w:rsid w:val="005B1C49"/>
    <w:rsid w:val="005B1F76"/>
    <w:rsid w:val="005B2224"/>
    <w:rsid w:val="005B2BBA"/>
    <w:rsid w:val="005B33B4"/>
    <w:rsid w:val="005B452B"/>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212"/>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7C80"/>
    <w:rsid w:val="00650E5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D50"/>
    <w:rsid w:val="008D38E7"/>
    <w:rsid w:val="008D45E5"/>
    <w:rsid w:val="008D4754"/>
    <w:rsid w:val="008D5676"/>
    <w:rsid w:val="008D5EC9"/>
    <w:rsid w:val="008D61DF"/>
    <w:rsid w:val="008D6290"/>
    <w:rsid w:val="008D6E15"/>
    <w:rsid w:val="008D7180"/>
    <w:rsid w:val="008D74C8"/>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5BB7"/>
    <w:rsid w:val="009366C7"/>
    <w:rsid w:val="00936A76"/>
    <w:rsid w:val="00936B36"/>
    <w:rsid w:val="0093749F"/>
    <w:rsid w:val="00937BEF"/>
    <w:rsid w:val="009403C0"/>
    <w:rsid w:val="009412C7"/>
    <w:rsid w:val="0094165E"/>
    <w:rsid w:val="0094176A"/>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AAE"/>
    <w:rsid w:val="009E0730"/>
    <w:rsid w:val="009E1DAB"/>
    <w:rsid w:val="009E2DD3"/>
    <w:rsid w:val="009E2EB3"/>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F1220"/>
    <w:rsid w:val="00AF1AF7"/>
    <w:rsid w:val="00AF1C45"/>
    <w:rsid w:val="00AF1E81"/>
    <w:rsid w:val="00AF1F35"/>
    <w:rsid w:val="00AF34B0"/>
    <w:rsid w:val="00AF4FCE"/>
    <w:rsid w:val="00AF504B"/>
    <w:rsid w:val="00AF52C8"/>
    <w:rsid w:val="00AF5AE2"/>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803F0"/>
    <w:rsid w:val="00C80A60"/>
    <w:rsid w:val="00C81538"/>
    <w:rsid w:val="00C81659"/>
    <w:rsid w:val="00C83CCF"/>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23B6"/>
    <w:rsid w:val="00D023FF"/>
    <w:rsid w:val="00D02404"/>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C7B"/>
    <w:rsid w:val="00E06544"/>
    <w:rsid w:val="00E06629"/>
    <w:rsid w:val="00E07F0F"/>
    <w:rsid w:val="00E10128"/>
    <w:rsid w:val="00E1079C"/>
    <w:rsid w:val="00E107C0"/>
    <w:rsid w:val="00E1118A"/>
    <w:rsid w:val="00E11293"/>
    <w:rsid w:val="00E11B9B"/>
    <w:rsid w:val="00E127EC"/>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D4C"/>
    <w:rsid w:val="00E960CF"/>
    <w:rsid w:val="00E9615B"/>
    <w:rsid w:val="00EA191B"/>
    <w:rsid w:val="00EA1BCE"/>
    <w:rsid w:val="00EA236A"/>
    <w:rsid w:val="00EA2A0B"/>
    <w:rsid w:val="00EA3D18"/>
    <w:rsid w:val="00EA4084"/>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5551"/>
    <w:rsid w:val="00EF57ED"/>
    <w:rsid w:val="00EF5A4A"/>
    <w:rsid w:val="00EF5ED7"/>
    <w:rsid w:val="00EF6801"/>
    <w:rsid w:val="00EF69B5"/>
    <w:rsid w:val="00EF6C57"/>
    <w:rsid w:val="00EF6ED5"/>
    <w:rsid w:val="00EF6F91"/>
    <w:rsid w:val="00EF78EC"/>
    <w:rsid w:val="00F00BB3"/>
    <w:rsid w:val="00F0207C"/>
    <w:rsid w:val="00F02654"/>
    <w:rsid w:val="00F02840"/>
    <w:rsid w:val="00F02A61"/>
    <w:rsid w:val="00F03523"/>
    <w:rsid w:val="00F04599"/>
    <w:rsid w:val="00F0620F"/>
    <w:rsid w:val="00F077E1"/>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E4A"/>
    <w:rsid w:val="00F63544"/>
    <w:rsid w:val="00F63563"/>
    <w:rsid w:val="00F640E8"/>
    <w:rsid w:val="00F645A4"/>
    <w:rsid w:val="00F64FBF"/>
    <w:rsid w:val="00F653C1"/>
    <w:rsid w:val="00F6734C"/>
    <w:rsid w:val="00F71520"/>
    <w:rsid w:val="00F71B69"/>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931</TotalTime>
  <Pages>25</Pages>
  <Words>34135</Words>
  <Characters>194572</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25</cp:revision>
  <dcterms:created xsi:type="dcterms:W3CDTF">2025-06-28T08:20:00Z</dcterms:created>
  <dcterms:modified xsi:type="dcterms:W3CDTF">2025-07-01T19:10:00Z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id="deWMkTCd"/&gt;&lt;style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